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4FA86F6" w14:textId="77777777" w:rsidR="00495CB6" w:rsidRDefault="00AF20B4">
      <w:pPr>
        <w:spacing w:after="0" w:line="259" w:lineRule="auto"/>
        <w:ind w:left="398" w:right="4182" w:firstLine="0"/>
        <w:jc w:val="left"/>
      </w:pPr>
      <w:r>
        <w:t xml:space="preserve"> </w:t>
      </w:r>
    </w:p>
    <w:p w14:paraId="1A1851A7" w14:textId="77777777" w:rsidR="00495CB6" w:rsidRDefault="00AF20B4">
      <w:pPr>
        <w:spacing w:after="297" w:line="259" w:lineRule="auto"/>
        <w:ind w:left="508" w:right="0" w:firstLine="0"/>
        <w:jc w:val="left"/>
      </w:pPr>
      <w:r>
        <w:rPr>
          <w:rFonts w:ascii="Calibri" w:eastAsia="Calibri" w:hAnsi="Calibri" w:cs="Calibri"/>
          <w:noProof/>
        </w:rPr>
        <mc:AlternateContent>
          <mc:Choice Requires="wpg">
            <w:drawing>
              <wp:inline distT="0" distB="0" distL="0" distR="0" wp14:anchorId="19418D03" wp14:editId="02CB65A4">
                <wp:extent cx="4247286" cy="969264"/>
                <wp:effectExtent l="0" t="0" r="0" b="0"/>
                <wp:docPr id="18395" name="Group 18395"/>
                <wp:cNvGraphicFramePr/>
                <a:graphic xmlns:a="http://schemas.openxmlformats.org/drawingml/2006/main">
                  <a:graphicData uri="http://schemas.microsoft.com/office/word/2010/wordprocessingGroup">
                    <wpg:wgp>
                      <wpg:cNvGrpSpPr/>
                      <wpg:grpSpPr>
                        <a:xfrm>
                          <a:off x="0" y="0"/>
                          <a:ext cx="4247286" cy="969264"/>
                          <a:chOff x="0" y="0"/>
                          <a:chExt cx="4247286" cy="969264"/>
                        </a:xfrm>
                      </wpg:grpSpPr>
                      <pic:pic xmlns:pic="http://schemas.openxmlformats.org/drawingml/2006/picture">
                        <pic:nvPicPr>
                          <pic:cNvPr id="18354" name="Picture 18354"/>
                          <pic:cNvPicPr/>
                        </pic:nvPicPr>
                        <pic:blipFill>
                          <a:blip r:embed="rId7"/>
                          <a:stretch>
                            <a:fillRect/>
                          </a:stretch>
                        </pic:blipFill>
                        <pic:spPr>
                          <a:xfrm>
                            <a:off x="0" y="0"/>
                            <a:ext cx="929640" cy="969264"/>
                          </a:xfrm>
                          <a:prstGeom prst="rect">
                            <a:avLst/>
                          </a:prstGeom>
                        </pic:spPr>
                      </pic:pic>
                      <pic:pic xmlns:pic="http://schemas.openxmlformats.org/drawingml/2006/picture">
                        <pic:nvPicPr>
                          <pic:cNvPr id="308" name="Picture 308"/>
                          <pic:cNvPicPr/>
                        </pic:nvPicPr>
                        <pic:blipFill>
                          <a:blip r:embed="rId8"/>
                          <a:stretch>
                            <a:fillRect/>
                          </a:stretch>
                        </pic:blipFill>
                        <pic:spPr>
                          <a:xfrm>
                            <a:off x="1551432" y="227457"/>
                            <a:ext cx="960438" cy="358140"/>
                          </a:xfrm>
                          <a:prstGeom prst="rect">
                            <a:avLst/>
                          </a:prstGeom>
                        </pic:spPr>
                      </pic:pic>
                      <pic:pic xmlns:pic="http://schemas.openxmlformats.org/drawingml/2006/picture">
                        <pic:nvPicPr>
                          <pic:cNvPr id="310" name="Picture 310"/>
                          <pic:cNvPicPr/>
                        </pic:nvPicPr>
                        <pic:blipFill>
                          <a:blip r:embed="rId9"/>
                          <a:stretch>
                            <a:fillRect/>
                          </a:stretch>
                        </pic:blipFill>
                        <pic:spPr>
                          <a:xfrm>
                            <a:off x="2979166" y="240157"/>
                            <a:ext cx="1268120" cy="425450"/>
                          </a:xfrm>
                          <a:prstGeom prst="rect">
                            <a:avLst/>
                          </a:prstGeom>
                        </pic:spPr>
                      </pic:pic>
                    </wpg:wgp>
                  </a:graphicData>
                </a:graphic>
              </wp:inline>
            </w:drawing>
          </mc:Choice>
          <mc:Fallback>
            <w:pict>
              <v:group w14:anchorId="495AD6EC" id="Group 18395" o:spid="_x0000_s1026" style="width:334.45pt;height:76.3pt;mso-position-horizontal-relative:char;mso-position-vertical-relative:line" coordsize="42472,9692"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354" o:spid="_x0000_s1027" type="#_x0000_t75" style="position:absolute;width:9296;height:96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">
                  <v:imagedata r:id="rId10" o:title=""/>
                </v:shape>
                <v:shape id="Picture 308" o:spid="_x0000_s1028" type="#_x0000_t75" style="position:absolute;left:15514;top:2274;width:9604;height:3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">
                  <v:imagedata r:id="rId11" o:title=""/>
                </v:shape>
                <v:shape id="Picture 310" o:spid="_x0000_s1029" type="#_x0000_t75" style="position:absolute;left:29791;top:2401;width:12681;height:4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">
                  <v:imagedata r:id="rId12" o:title=""/>
                </v:shape>
                <w10:anchorlock/>
              </v:group>
            </w:pict>
          </mc:Fallback>
        </mc:AlternateContent>
      </w:r>
    </w:p>
    <w:p w14:paraId="320135AE" w14:textId="77777777" w:rsidR="00495CB6" w:rsidRPr="000E6FCC" w:rsidRDefault="00AF20B4">
      <w:pPr>
        <w:spacing w:after="21" w:line="259" w:lineRule="auto"/>
        <w:ind w:left="183" w:right="0" w:hanging="10"/>
        <w:jc w:val="center"/>
        <w:rPr>
          <w:rFonts w:ascii="Calibri" w:hAnsi="Calibri" w:cs="Calibri"/>
          <w:sz w:val="32"/>
          <w:szCs w:val="32"/>
        </w:rPr>
      </w:pPr>
      <w:r w:rsidRPr="000E6FCC">
        <w:rPr>
          <w:rFonts w:ascii="Calibri" w:hAnsi="Calibri" w:cs="Calibri"/>
          <w:b/>
          <w:sz w:val="32"/>
          <w:szCs w:val="32"/>
        </w:rPr>
        <w:t xml:space="preserve">South Bank Colleges </w:t>
      </w:r>
    </w:p>
    <w:p w14:paraId="73752F05" w14:textId="77777777" w:rsidR="00495CB6" w:rsidRPr="000E6FCC" w:rsidRDefault="00AF20B4">
      <w:pPr>
        <w:spacing w:after="21" w:line="259" w:lineRule="auto"/>
        <w:ind w:left="183" w:right="3" w:hanging="10"/>
        <w:jc w:val="center"/>
        <w:rPr>
          <w:rFonts w:ascii="Calibri" w:hAnsi="Calibri" w:cs="Calibri"/>
          <w:sz w:val="32"/>
          <w:szCs w:val="32"/>
        </w:rPr>
      </w:pPr>
      <w:r w:rsidRPr="000E6FCC">
        <w:rPr>
          <w:rFonts w:ascii="Calibri" w:hAnsi="Calibri" w:cs="Calibri"/>
          <w:b/>
          <w:sz w:val="32"/>
          <w:szCs w:val="32"/>
        </w:rPr>
        <w:t xml:space="preserve">Subcontractor Policy </w:t>
      </w:r>
    </w:p>
    <w:p w14:paraId="7199D8B6" w14:textId="77777777" w:rsidR="00495CB6" w:rsidRPr="000E6FCC" w:rsidRDefault="00AF20B4">
      <w:pPr>
        <w:spacing w:after="21" w:line="259" w:lineRule="auto"/>
        <w:ind w:left="398" w:right="0" w:firstLine="0"/>
        <w:jc w:val="left"/>
        <w:rPr>
          <w:rFonts w:ascii="Calibri" w:hAnsi="Calibri" w:cs="Calibri"/>
          <w:szCs w:val="22"/>
        </w:rPr>
      </w:pPr>
      <w:r w:rsidRPr="000E6FCC">
        <w:rPr>
          <w:rFonts w:ascii="Calibri" w:hAnsi="Calibri" w:cs="Calibri"/>
          <w:b/>
          <w:szCs w:val="22"/>
        </w:rPr>
        <w:t xml:space="preserve"> </w:t>
      </w:r>
    </w:p>
    <w:p w14:paraId="361BAEBC" w14:textId="77777777" w:rsidR="00495CB6" w:rsidRPr="000E6FCC" w:rsidRDefault="00AF20B4">
      <w:pPr>
        <w:spacing w:after="26" w:line="259" w:lineRule="auto"/>
        <w:ind w:left="960" w:right="1041" w:hanging="10"/>
        <w:rPr>
          <w:rFonts w:ascii="Calibri" w:hAnsi="Calibri" w:cs="Calibri"/>
          <w:szCs w:val="22"/>
        </w:rPr>
      </w:pPr>
      <w:r w:rsidRPr="000E6FCC">
        <w:rPr>
          <w:rFonts w:ascii="Calibri" w:hAnsi="Calibri" w:cs="Calibri"/>
          <w:b/>
          <w:szCs w:val="22"/>
        </w:rPr>
        <w:t xml:space="preserve">This policy outlines how South Bank Colleges will apply fees and charges to contracts with organisations subcontracted to deliver education and training provision on behalf of the college. </w:t>
      </w:r>
    </w:p>
    <w:p w14:paraId="5F0B3C6F" w14:textId="77777777" w:rsidR="00495CB6" w:rsidRPr="000E6FCC" w:rsidRDefault="00AF20B4">
      <w:pPr>
        <w:spacing w:after="0" w:line="259" w:lineRule="auto"/>
        <w:ind w:left="965" w:right="0" w:firstLine="0"/>
        <w:jc w:val="left"/>
        <w:rPr>
          <w:rFonts w:ascii="Calibri" w:hAnsi="Calibri" w:cs="Calibri"/>
          <w:szCs w:val="22"/>
        </w:rPr>
      </w:pPr>
      <w:r w:rsidRPr="000E6FCC">
        <w:rPr>
          <w:rFonts w:ascii="Calibri" w:hAnsi="Calibri" w:cs="Calibri"/>
          <w:b/>
          <w:szCs w:val="22"/>
        </w:rPr>
        <w:t xml:space="preserve"> </w:t>
      </w:r>
    </w:p>
    <w:p w14:paraId="4D1A5BDE" w14:textId="77777777" w:rsidR="00495CB6" w:rsidRPr="000E6FCC" w:rsidRDefault="00AF20B4" w:rsidP="00A94514">
      <w:pPr>
        <w:pStyle w:val="Heading1"/>
        <w:tabs>
          <w:tab w:val="center" w:pos="1047"/>
          <w:tab w:val="center" w:pos="1954"/>
        </w:tabs>
        <w:ind w:left="1701" w:hanging="708"/>
        <w:jc w:val="left"/>
        <w:rPr>
          <w:rFonts w:ascii="Calibri" w:hAnsi="Calibri" w:cs="Calibri"/>
          <w:szCs w:val="22"/>
        </w:rPr>
      </w:pPr>
      <w:r w:rsidRPr="000E6FCC">
        <w:rPr>
          <w:rFonts w:ascii="Calibri" w:eastAsia="Calibri" w:hAnsi="Calibri" w:cs="Calibri"/>
          <w:b w:val="0"/>
          <w:szCs w:val="22"/>
        </w:rPr>
        <w:tab/>
      </w:r>
      <w:r w:rsidRPr="000E6FCC">
        <w:rPr>
          <w:rFonts w:ascii="Calibri" w:eastAsia="Times New Roman" w:hAnsi="Calibri" w:cs="Calibri"/>
          <w:b w:val="0"/>
          <w:szCs w:val="22"/>
        </w:rPr>
        <w:t>1.</w:t>
      </w:r>
      <w:r w:rsidRPr="000E6FCC">
        <w:rPr>
          <w:rFonts w:ascii="Calibri" w:hAnsi="Calibri" w:cs="Calibri"/>
          <w:b w:val="0"/>
          <w:szCs w:val="22"/>
        </w:rPr>
        <w:t xml:space="preserve"> </w:t>
      </w:r>
      <w:r w:rsidRPr="000E6FCC">
        <w:rPr>
          <w:rFonts w:ascii="Calibri" w:hAnsi="Calibri" w:cs="Calibri"/>
          <w:b w:val="0"/>
          <w:szCs w:val="22"/>
        </w:rPr>
        <w:tab/>
      </w:r>
      <w:r w:rsidRPr="000E6FCC">
        <w:rPr>
          <w:rFonts w:ascii="Calibri" w:hAnsi="Calibri" w:cs="Calibri"/>
          <w:szCs w:val="22"/>
        </w:rPr>
        <w:t xml:space="preserve">SCOPE </w:t>
      </w:r>
    </w:p>
    <w:p w14:paraId="074342EC" w14:textId="77777777" w:rsidR="00495CB6" w:rsidRPr="000E6FCC" w:rsidRDefault="00AF20B4">
      <w:pPr>
        <w:spacing w:after="0" w:line="259" w:lineRule="auto"/>
        <w:ind w:left="965" w:right="0" w:firstLine="0"/>
        <w:jc w:val="left"/>
        <w:rPr>
          <w:rFonts w:ascii="Calibri" w:hAnsi="Calibri" w:cs="Calibri"/>
          <w:szCs w:val="22"/>
        </w:rPr>
      </w:pPr>
      <w:r w:rsidRPr="000E6FCC">
        <w:rPr>
          <w:rFonts w:ascii="Calibri" w:hAnsi="Calibri" w:cs="Calibri"/>
          <w:b/>
          <w:szCs w:val="22"/>
        </w:rPr>
        <w:t xml:space="preserve"> </w:t>
      </w:r>
    </w:p>
    <w:p w14:paraId="3A6B0118" w14:textId="5A28A4CE" w:rsidR="00495CB6" w:rsidRPr="000E6FCC" w:rsidRDefault="00AF20B4" w:rsidP="000E6FCC">
      <w:pPr>
        <w:ind w:left="2268" w:right="1050" w:hanging="567"/>
        <w:rPr>
          <w:rFonts w:ascii="Calibri" w:hAnsi="Calibri" w:cs="Calibri"/>
          <w:szCs w:val="22"/>
        </w:rPr>
      </w:pPr>
      <w:r w:rsidRPr="000E6FCC">
        <w:rPr>
          <w:rFonts w:ascii="Calibri" w:eastAsia="Times New Roman" w:hAnsi="Calibri" w:cs="Calibri"/>
          <w:szCs w:val="22"/>
        </w:rPr>
        <w:t>1.1</w:t>
      </w:r>
      <w:r w:rsidRPr="000E6FCC">
        <w:rPr>
          <w:rFonts w:ascii="Calibri" w:hAnsi="Calibri" w:cs="Calibri"/>
          <w:szCs w:val="22"/>
        </w:rPr>
        <w:t xml:space="preserve"> </w:t>
      </w:r>
      <w:r w:rsidR="000E6FCC">
        <w:rPr>
          <w:rFonts w:ascii="Calibri" w:hAnsi="Calibri" w:cs="Calibri"/>
          <w:szCs w:val="22"/>
        </w:rPr>
        <w:tab/>
      </w:r>
      <w:r w:rsidRPr="000E6FCC">
        <w:rPr>
          <w:rFonts w:ascii="Calibri" w:hAnsi="Calibri" w:cs="Calibri"/>
          <w:szCs w:val="22"/>
        </w:rPr>
        <w:t xml:space="preserve">This policy statement details how the South Bank Colleges will apply fees and charges to contracts with subcontracted to deliver education and training provision.  </w:t>
      </w:r>
    </w:p>
    <w:p w14:paraId="3615D9C0" w14:textId="77777777" w:rsidR="00495CB6" w:rsidRPr="000E6FCC" w:rsidRDefault="00AF20B4" w:rsidP="000E6FCC">
      <w:pPr>
        <w:spacing w:after="0" w:line="259" w:lineRule="auto"/>
        <w:ind w:left="2268" w:right="0" w:hanging="567"/>
        <w:jc w:val="left"/>
        <w:rPr>
          <w:rFonts w:ascii="Calibri" w:hAnsi="Calibri" w:cs="Calibri"/>
          <w:szCs w:val="22"/>
        </w:rPr>
      </w:pPr>
      <w:r w:rsidRPr="000E6FCC">
        <w:rPr>
          <w:rFonts w:ascii="Calibri" w:hAnsi="Calibri" w:cs="Calibri"/>
          <w:szCs w:val="22"/>
        </w:rPr>
        <w:t xml:space="preserve"> </w:t>
      </w:r>
    </w:p>
    <w:p w14:paraId="7F4F6107" w14:textId="2E23DE9A" w:rsidR="00495CB6" w:rsidRDefault="00AF20B4" w:rsidP="000E6FCC">
      <w:pPr>
        <w:ind w:left="2316" w:right="1050" w:hanging="615"/>
        <w:rPr>
          <w:rFonts w:ascii="Calibri" w:hAnsi="Calibri" w:cs="Calibri"/>
          <w:szCs w:val="22"/>
        </w:rPr>
      </w:pPr>
      <w:r w:rsidRPr="000E6FCC">
        <w:rPr>
          <w:rFonts w:ascii="Calibri" w:eastAsia="Times New Roman" w:hAnsi="Calibri" w:cs="Calibri"/>
          <w:szCs w:val="22"/>
        </w:rPr>
        <w:t>1.2</w:t>
      </w:r>
      <w:r w:rsidR="000E6FCC">
        <w:rPr>
          <w:rFonts w:ascii="Calibri" w:eastAsia="Times New Roman" w:hAnsi="Calibri" w:cs="Calibri"/>
          <w:szCs w:val="22"/>
        </w:rPr>
        <w:tab/>
      </w:r>
      <w:r w:rsidRPr="000E6FCC">
        <w:rPr>
          <w:rFonts w:ascii="Calibri" w:hAnsi="Calibri" w:cs="Calibri"/>
          <w:szCs w:val="22"/>
        </w:rPr>
        <w:t>This document outlines South Bank Colleges’ Subcontractor Policy for the 202</w:t>
      </w:r>
      <w:r w:rsidR="000E6FCC">
        <w:rPr>
          <w:rFonts w:ascii="Calibri" w:hAnsi="Calibri" w:cs="Calibri"/>
          <w:szCs w:val="22"/>
        </w:rPr>
        <w:t>4/25</w:t>
      </w:r>
      <w:r w:rsidRPr="000E6FCC">
        <w:rPr>
          <w:rFonts w:ascii="Calibri" w:hAnsi="Calibri" w:cs="Calibri"/>
          <w:szCs w:val="22"/>
        </w:rPr>
        <w:t xml:space="preserve"> academic year. </w:t>
      </w:r>
    </w:p>
    <w:p w14:paraId="291548B3" w14:textId="77777777" w:rsidR="000E6FCC" w:rsidRDefault="000E6FCC" w:rsidP="000E6FCC">
      <w:pPr>
        <w:ind w:left="2316" w:right="1050" w:hanging="615"/>
        <w:rPr>
          <w:rFonts w:ascii="Calibri" w:hAnsi="Calibri" w:cs="Calibri"/>
          <w:szCs w:val="22"/>
        </w:rPr>
      </w:pPr>
    </w:p>
    <w:p w14:paraId="765CA706" w14:textId="5265B9AB" w:rsidR="000E6FCC" w:rsidRPr="000E6FCC" w:rsidRDefault="000E6FCC" w:rsidP="000E6FCC">
      <w:pPr>
        <w:tabs>
          <w:tab w:val="center" w:pos="2268"/>
          <w:tab w:val="center" w:pos="6209"/>
        </w:tabs>
        <w:ind w:left="2410" w:right="888" w:hanging="709"/>
        <w:jc w:val="left"/>
        <w:rPr>
          <w:rFonts w:ascii="Calibri" w:hAnsi="Calibri" w:cs="Calibri"/>
          <w:szCs w:val="22"/>
        </w:rPr>
      </w:pPr>
      <w:r>
        <w:rPr>
          <w:rFonts w:ascii="Calibri" w:hAnsi="Calibri" w:cs="Calibri"/>
          <w:szCs w:val="22"/>
        </w:rPr>
        <w:t xml:space="preserve">1.3 </w:t>
      </w:r>
      <w:r>
        <w:rPr>
          <w:rFonts w:ascii="Calibri" w:hAnsi="Calibri" w:cs="Calibri"/>
          <w:szCs w:val="22"/>
        </w:rPr>
        <w:tab/>
        <w:t xml:space="preserve">      </w:t>
      </w:r>
      <w:r w:rsidRPr="000E6FCC">
        <w:rPr>
          <w:rFonts w:ascii="Calibri" w:hAnsi="Calibri" w:cs="Calibri"/>
          <w:szCs w:val="22"/>
        </w:rPr>
        <w:t xml:space="preserve">This policy has been written in accordance with the Education and Skills Funding Agency and the Greater London Authority, Adult </w:t>
      </w:r>
      <w:r w:rsidR="008F1E53">
        <w:rPr>
          <w:rFonts w:ascii="Calibri" w:hAnsi="Calibri" w:cs="Calibri"/>
          <w:szCs w:val="22"/>
        </w:rPr>
        <w:t>Skills Fund (ASF)</w:t>
      </w:r>
      <w:r w:rsidRPr="000E6FCC">
        <w:rPr>
          <w:rFonts w:ascii="Calibri" w:hAnsi="Calibri" w:cs="Calibri"/>
          <w:szCs w:val="22"/>
        </w:rPr>
        <w:t>: funding rules for the 202</w:t>
      </w:r>
      <w:r>
        <w:rPr>
          <w:rFonts w:ascii="Calibri" w:hAnsi="Calibri" w:cs="Calibri"/>
          <w:szCs w:val="22"/>
        </w:rPr>
        <w:t>4</w:t>
      </w:r>
      <w:r w:rsidRPr="000E6FCC">
        <w:rPr>
          <w:rFonts w:ascii="Calibri" w:hAnsi="Calibri" w:cs="Calibri"/>
          <w:szCs w:val="22"/>
        </w:rPr>
        <w:t xml:space="preserve"> to 202</w:t>
      </w:r>
      <w:r>
        <w:rPr>
          <w:rFonts w:ascii="Calibri" w:hAnsi="Calibri" w:cs="Calibri"/>
          <w:szCs w:val="22"/>
        </w:rPr>
        <w:t>5</w:t>
      </w:r>
      <w:r w:rsidRPr="000E6FCC">
        <w:rPr>
          <w:rFonts w:ascii="Calibri" w:hAnsi="Calibri" w:cs="Calibri"/>
          <w:szCs w:val="22"/>
        </w:rPr>
        <w:t xml:space="preserve"> funding year (1</w:t>
      </w:r>
      <w:r w:rsidRPr="000E6FCC">
        <w:rPr>
          <w:rFonts w:ascii="Calibri" w:hAnsi="Calibri" w:cs="Calibri"/>
          <w:szCs w:val="22"/>
          <w:vertAlign w:val="superscript"/>
        </w:rPr>
        <w:t>st</w:t>
      </w:r>
      <w:r w:rsidRPr="000E6FCC">
        <w:rPr>
          <w:rFonts w:ascii="Calibri" w:hAnsi="Calibri" w:cs="Calibri"/>
          <w:szCs w:val="22"/>
        </w:rPr>
        <w:t xml:space="preserve"> August 202</w:t>
      </w:r>
      <w:r>
        <w:rPr>
          <w:rFonts w:ascii="Calibri" w:hAnsi="Calibri" w:cs="Calibri"/>
          <w:szCs w:val="22"/>
        </w:rPr>
        <w:t>4</w:t>
      </w:r>
      <w:r w:rsidRPr="000E6FCC">
        <w:rPr>
          <w:rFonts w:ascii="Calibri" w:hAnsi="Calibri" w:cs="Calibri"/>
          <w:szCs w:val="22"/>
        </w:rPr>
        <w:t xml:space="preserve"> to 31</w:t>
      </w:r>
      <w:r w:rsidRPr="000E6FCC">
        <w:rPr>
          <w:rFonts w:ascii="Calibri" w:hAnsi="Calibri" w:cs="Calibri"/>
          <w:szCs w:val="22"/>
          <w:vertAlign w:val="superscript"/>
        </w:rPr>
        <w:t>st</w:t>
      </w:r>
      <w:r w:rsidRPr="000E6FCC">
        <w:rPr>
          <w:rFonts w:ascii="Calibri" w:hAnsi="Calibri" w:cs="Calibri"/>
          <w:szCs w:val="22"/>
        </w:rPr>
        <w:t xml:space="preserve"> July 202</w:t>
      </w:r>
      <w:r>
        <w:rPr>
          <w:rFonts w:ascii="Calibri" w:hAnsi="Calibri" w:cs="Calibri"/>
          <w:szCs w:val="22"/>
        </w:rPr>
        <w:t>5</w:t>
      </w:r>
      <w:r w:rsidRPr="000E6FCC">
        <w:rPr>
          <w:rFonts w:ascii="Calibri" w:hAnsi="Calibri" w:cs="Calibri"/>
          <w:szCs w:val="22"/>
        </w:rPr>
        <w:t xml:space="preserve">).  </w:t>
      </w:r>
    </w:p>
    <w:p w14:paraId="0814C754" w14:textId="5B80902F" w:rsidR="000E6FCC" w:rsidRPr="000E6FCC" w:rsidRDefault="000E6FCC" w:rsidP="000E6FCC">
      <w:pPr>
        <w:ind w:left="2316" w:right="1050" w:hanging="615"/>
        <w:rPr>
          <w:rFonts w:ascii="Calibri" w:hAnsi="Calibri" w:cs="Calibri"/>
          <w:szCs w:val="22"/>
        </w:rPr>
      </w:pPr>
    </w:p>
    <w:p w14:paraId="5C35E26B" w14:textId="6090E973" w:rsidR="00495CB6" w:rsidRPr="000E6FCC" w:rsidRDefault="00495CB6">
      <w:pPr>
        <w:spacing w:after="0" w:line="259" w:lineRule="auto"/>
        <w:ind w:left="965" w:right="0" w:firstLine="0"/>
        <w:jc w:val="left"/>
        <w:rPr>
          <w:rFonts w:ascii="Calibri" w:hAnsi="Calibri" w:cs="Calibri"/>
          <w:szCs w:val="22"/>
        </w:rPr>
      </w:pPr>
    </w:p>
    <w:p w14:paraId="1A3C0A0D" w14:textId="77777777" w:rsidR="00495CB6" w:rsidRPr="000E6FCC" w:rsidRDefault="00AF20B4">
      <w:pPr>
        <w:pStyle w:val="Heading1"/>
        <w:tabs>
          <w:tab w:val="center" w:pos="1047"/>
          <w:tab w:val="center" w:pos="2217"/>
        </w:tabs>
        <w:ind w:left="0" w:firstLine="0"/>
        <w:jc w:val="left"/>
        <w:rPr>
          <w:rFonts w:ascii="Calibri" w:hAnsi="Calibri" w:cs="Calibri"/>
          <w:szCs w:val="22"/>
        </w:rPr>
      </w:pPr>
      <w:r w:rsidRPr="000E6FCC">
        <w:rPr>
          <w:rFonts w:ascii="Calibri" w:eastAsia="Calibri" w:hAnsi="Calibri" w:cs="Calibri"/>
          <w:b w:val="0"/>
          <w:szCs w:val="22"/>
        </w:rPr>
        <w:tab/>
      </w:r>
      <w:r w:rsidRPr="000E6FCC">
        <w:rPr>
          <w:rFonts w:ascii="Calibri" w:eastAsia="Times New Roman" w:hAnsi="Calibri" w:cs="Calibri"/>
          <w:b w:val="0"/>
          <w:szCs w:val="22"/>
        </w:rPr>
        <w:t>2.</w:t>
      </w:r>
      <w:r w:rsidRPr="000E6FCC">
        <w:rPr>
          <w:rFonts w:ascii="Calibri" w:hAnsi="Calibri" w:cs="Calibri"/>
          <w:b w:val="0"/>
          <w:szCs w:val="22"/>
        </w:rPr>
        <w:t xml:space="preserve"> </w:t>
      </w:r>
      <w:r w:rsidRPr="000E6FCC">
        <w:rPr>
          <w:rFonts w:ascii="Calibri" w:hAnsi="Calibri" w:cs="Calibri"/>
          <w:b w:val="0"/>
          <w:szCs w:val="22"/>
        </w:rPr>
        <w:tab/>
      </w:r>
      <w:r w:rsidRPr="000E6FCC">
        <w:rPr>
          <w:rFonts w:ascii="Calibri" w:hAnsi="Calibri" w:cs="Calibri"/>
          <w:szCs w:val="22"/>
        </w:rPr>
        <w:t xml:space="preserve">DISCLAIMER </w:t>
      </w:r>
    </w:p>
    <w:p w14:paraId="0C5A4CC6" w14:textId="77777777" w:rsidR="00495CB6" w:rsidRPr="000E6FCC" w:rsidRDefault="00AF20B4">
      <w:pPr>
        <w:spacing w:after="0" w:line="259" w:lineRule="auto"/>
        <w:ind w:left="1532" w:right="0" w:firstLine="0"/>
        <w:jc w:val="left"/>
        <w:rPr>
          <w:rFonts w:ascii="Calibri" w:hAnsi="Calibri" w:cs="Calibri"/>
          <w:szCs w:val="22"/>
        </w:rPr>
      </w:pPr>
      <w:r w:rsidRPr="000E6FCC">
        <w:rPr>
          <w:rFonts w:ascii="Calibri" w:hAnsi="Calibri" w:cs="Calibri"/>
          <w:b/>
          <w:szCs w:val="22"/>
        </w:rPr>
        <w:t xml:space="preserve"> </w:t>
      </w:r>
    </w:p>
    <w:p w14:paraId="7F3FF64F" w14:textId="655B0D25" w:rsidR="00495CB6" w:rsidRPr="000E6FCC" w:rsidRDefault="00AF20B4" w:rsidP="000E6FCC">
      <w:pPr>
        <w:ind w:left="2410" w:right="1050" w:hanging="709"/>
        <w:rPr>
          <w:rFonts w:ascii="Calibri" w:hAnsi="Calibri" w:cs="Calibri"/>
          <w:szCs w:val="22"/>
        </w:rPr>
      </w:pPr>
      <w:r w:rsidRPr="000E6FCC">
        <w:rPr>
          <w:rFonts w:ascii="Calibri" w:eastAsia="Times New Roman" w:hAnsi="Calibri" w:cs="Calibri"/>
          <w:szCs w:val="22"/>
        </w:rPr>
        <w:t>2.1</w:t>
      </w:r>
      <w:r w:rsidRPr="000E6FCC">
        <w:rPr>
          <w:rFonts w:ascii="Calibri" w:hAnsi="Calibri" w:cs="Calibri"/>
          <w:szCs w:val="22"/>
        </w:rPr>
        <w:t xml:space="preserve"> </w:t>
      </w:r>
      <w:r w:rsidR="000E6FCC">
        <w:rPr>
          <w:rFonts w:ascii="Calibri" w:hAnsi="Calibri" w:cs="Calibri"/>
          <w:szCs w:val="22"/>
        </w:rPr>
        <w:tab/>
      </w:r>
      <w:r w:rsidRPr="000E6FCC">
        <w:rPr>
          <w:rFonts w:ascii="Calibri" w:hAnsi="Calibri" w:cs="Calibri"/>
          <w:szCs w:val="22"/>
        </w:rPr>
        <w:t xml:space="preserve">South Bank Colleges reserves the right to amend its subcontracting arrangements at any time in accordance with the requirements of the Funding Bodies and the terms and conditions contained in its standard contract for subcontracted provision. </w:t>
      </w:r>
    </w:p>
    <w:p w14:paraId="53D91F3F" w14:textId="77777777" w:rsidR="00495CB6" w:rsidRPr="000E6FCC" w:rsidRDefault="00AF20B4">
      <w:pPr>
        <w:spacing w:after="0" w:line="259" w:lineRule="auto"/>
        <w:ind w:left="1532" w:right="0" w:firstLine="0"/>
        <w:jc w:val="left"/>
        <w:rPr>
          <w:rFonts w:ascii="Calibri" w:hAnsi="Calibri" w:cs="Calibri"/>
          <w:szCs w:val="22"/>
        </w:rPr>
      </w:pPr>
      <w:r w:rsidRPr="000E6FCC">
        <w:rPr>
          <w:rFonts w:ascii="Calibri" w:hAnsi="Calibri" w:cs="Calibri"/>
          <w:szCs w:val="22"/>
        </w:rPr>
        <w:t xml:space="preserve"> </w:t>
      </w:r>
    </w:p>
    <w:p w14:paraId="4B90991D" w14:textId="77777777" w:rsidR="00495CB6" w:rsidRPr="000E6FCC" w:rsidRDefault="00AF20B4">
      <w:pPr>
        <w:spacing w:after="0" w:line="259" w:lineRule="auto"/>
        <w:ind w:left="965" w:right="0" w:firstLine="0"/>
        <w:jc w:val="left"/>
        <w:rPr>
          <w:rFonts w:ascii="Calibri" w:hAnsi="Calibri" w:cs="Calibri"/>
          <w:szCs w:val="22"/>
        </w:rPr>
      </w:pPr>
      <w:r w:rsidRPr="000E6FCC">
        <w:rPr>
          <w:rFonts w:ascii="Calibri" w:hAnsi="Calibri" w:cs="Calibri"/>
          <w:b/>
          <w:szCs w:val="22"/>
        </w:rPr>
        <w:t xml:space="preserve"> </w:t>
      </w:r>
    </w:p>
    <w:p w14:paraId="054ED697" w14:textId="653F9246" w:rsidR="00495CB6" w:rsidRPr="000E6FCC" w:rsidRDefault="00AF20B4" w:rsidP="00A94514">
      <w:pPr>
        <w:pStyle w:val="Heading1"/>
        <w:ind w:left="1560" w:right="1041" w:hanging="610"/>
        <w:rPr>
          <w:rFonts w:ascii="Calibri" w:hAnsi="Calibri" w:cs="Calibri"/>
          <w:szCs w:val="22"/>
        </w:rPr>
      </w:pPr>
      <w:r w:rsidRPr="000E6FCC">
        <w:rPr>
          <w:rFonts w:ascii="Calibri" w:eastAsia="Times New Roman" w:hAnsi="Calibri" w:cs="Calibri"/>
          <w:b w:val="0"/>
          <w:szCs w:val="22"/>
        </w:rPr>
        <w:t>3.</w:t>
      </w:r>
      <w:r w:rsidRPr="000E6FCC">
        <w:rPr>
          <w:rFonts w:ascii="Calibri" w:hAnsi="Calibri" w:cs="Calibri"/>
          <w:b w:val="0"/>
          <w:szCs w:val="22"/>
        </w:rPr>
        <w:t xml:space="preserve"> </w:t>
      </w:r>
      <w:r w:rsidRPr="000E6FCC">
        <w:rPr>
          <w:rFonts w:ascii="Calibri" w:hAnsi="Calibri" w:cs="Calibri"/>
          <w:szCs w:val="22"/>
        </w:rPr>
        <w:t xml:space="preserve">   </w:t>
      </w:r>
      <w:r w:rsidR="00A94514">
        <w:rPr>
          <w:rFonts w:ascii="Calibri" w:hAnsi="Calibri" w:cs="Calibri"/>
          <w:szCs w:val="22"/>
        </w:rPr>
        <w:tab/>
      </w:r>
      <w:r w:rsidRPr="000E6FCC">
        <w:rPr>
          <w:rFonts w:ascii="Calibri" w:hAnsi="Calibri" w:cs="Calibri"/>
          <w:szCs w:val="22"/>
        </w:rPr>
        <w:t xml:space="preserve">RATIONALE FOR SUB-CONTRACTING  </w:t>
      </w:r>
    </w:p>
    <w:p w14:paraId="3C8B054B" w14:textId="77777777" w:rsidR="00495CB6" w:rsidRPr="000E6FCC" w:rsidRDefault="00AF20B4" w:rsidP="000E6FCC">
      <w:pPr>
        <w:spacing w:after="0" w:line="259" w:lineRule="auto"/>
        <w:ind w:left="1385" w:right="0" w:firstLine="316"/>
        <w:jc w:val="left"/>
        <w:rPr>
          <w:rFonts w:ascii="Calibri" w:hAnsi="Calibri" w:cs="Calibri"/>
          <w:szCs w:val="22"/>
        </w:rPr>
      </w:pPr>
      <w:r w:rsidRPr="000E6FCC">
        <w:rPr>
          <w:rFonts w:ascii="Calibri" w:hAnsi="Calibri" w:cs="Calibri"/>
          <w:b/>
          <w:szCs w:val="22"/>
        </w:rPr>
        <w:t xml:space="preserve"> </w:t>
      </w:r>
    </w:p>
    <w:p w14:paraId="3C56EF0E" w14:textId="1DCA2FC7" w:rsidR="00495CB6" w:rsidRPr="000E6FCC" w:rsidRDefault="00AF20B4" w:rsidP="000E6FCC">
      <w:pPr>
        <w:ind w:left="2410" w:right="1050" w:hanging="709"/>
        <w:rPr>
          <w:rFonts w:ascii="Calibri" w:hAnsi="Calibri" w:cs="Calibri"/>
          <w:szCs w:val="22"/>
        </w:rPr>
      </w:pPr>
      <w:proofErr w:type="gramStart"/>
      <w:r w:rsidRPr="000E6FCC">
        <w:rPr>
          <w:rFonts w:ascii="Calibri" w:hAnsi="Calibri" w:cs="Calibri"/>
          <w:szCs w:val="22"/>
        </w:rPr>
        <w:t xml:space="preserve">3.1  </w:t>
      </w:r>
      <w:r w:rsidR="000E6FCC">
        <w:rPr>
          <w:rFonts w:ascii="Calibri" w:hAnsi="Calibri" w:cs="Calibri"/>
          <w:szCs w:val="22"/>
        </w:rPr>
        <w:tab/>
      </w:r>
      <w:proofErr w:type="gramEnd"/>
      <w:r w:rsidRPr="000E6FCC">
        <w:rPr>
          <w:rFonts w:ascii="Calibri" w:hAnsi="Calibri" w:cs="Calibri"/>
          <w:szCs w:val="22"/>
        </w:rPr>
        <w:t xml:space="preserve">The College will enter into sub-contracts with organisations to undertake provision that fits with its strategic objectives, where the College cannot provide this directly for reasons of resourcing, efficiency or effectiveness.  </w:t>
      </w:r>
    </w:p>
    <w:p w14:paraId="6E1DB9A2" w14:textId="77777777" w:rsidR="00495CB6" w:rsidRPr="000E6FCC" w:rsidRDefault="00AF20B4" w:rsidP="000E6FCC">
      <w:pPr>
        <w:spacing w:after="0" w:line="259" w:lineRule="auto"/>
        <w:ind w:left="965" w:right="0" w:firstLine="316"/>
        <w:jc w:val="left"/>
        <w:rPr>
          <w:rFonts w:ascii="Calibri" w:hAnsi="Calibri" w:cs="Calibri"/>
          <w:szCs w:val="22"/>
        </w:rPr>
      </w:pPr>
      <w:r w:rsidRPr="000E6FCC">
        <w:rPr>
          <w:rFonts w:ascii="Calibri" w:hAnsi="Calibri" w:cs="Calibri"/>
          <w:szCs w:val="22"/>
        </w:rPr>
        <w:t xml:space="preserve"> </w:t>
      </w:r>
    </w:p>
    <w:p w14:paraId="05677BFC" w14:textId="59F37297" w:rsidR="00495CB6" w:rsidRPr="000E6FCC" w:rsidRDefault="00AF20B4" w:rsidP="000E6FCC">
      <w:pPr>
        <w:ind w:left="2410" w:right="1050" w:hanging="709"/>
        <w:rPr>
          <w:rFonts w:ascii="Calibri" w:hAnsi="Calibri" w:cs="Calibri"/>
          <w:szCs w:val="22"/>
        </w:rPr>
      </w:pPr>
      <w:r w:rsidRPr="000E6FCC">
        <w:rPr>
          <w:rFonts w:ascii="Calibri" w:hAnsi="Calibri" w:cs="Calibri"/>
          <w:szCs w:val="22"/>
        </w:rPr>
        <w:t xml:space="preserve">3.2      </w:t>
      </w:r>
      <w:r w:rsidR="000E6FCC">
        <w:rPr>
          <w:rFonts w:ascii="Calibri" w:hAnsi="Calibri" w:cs="Calibri"/>
          <w:szCs w:val="22"/>
        </w:rPr>
        <w:tab/>
      </w:r>
      <w:r w:rsidRPr="000E6FCC">
        <w:rPr>
          <w:rFonts w:ascii="Calibri" w:hAnsi="Calibri" w:cs="Calibri"/>
          <w:szCs w:val="22"/>
        </w:rPr>
        <w:t xml:space="preserve">By working with sub-contractors such as:  </w:t>
      </w:r>
    </w:p>
    <w:p w14:paraId="6E0C1709" w14:textId="77777777" w:rsidR="00495CB6" w:rsidRPr="000E6FCC" w:rsidRDefault="00AF20B4" w:rsidP="000E6FCC">
      <w:pPr>
        <w:numPr>
          <w:ilvl w:val="0"/>
          <w:numId w:val="1"/>
        </w:numPr>
        <w:ind w:left="2835" w:right="1050" w:hanging="425"/>
        <w:rPr>
          <w:rFonts w:ascii="Calibri" w:hAnsi="Calibri" w:cs="Calibri"/>
          <w:szCs w:val="22"/>
        </w:rPr>
      </w:pPr>
      <w:r w:rsidRPr="000E6FCC">
        <w:rPr>
          <w:rFonts w:ascii="Calibri" w:hAnsi="Calibri" w:cs="Calibri"/>
          <w:szCs w:val="22"/>
        </w:rPr>
        <w:t xml:space="preserve">Providing niche delivery where the cost of the College developing direct delivery would be inappropriate.  </w:t>
      </w:r>
    </w:p>
    <w:p w14:paraId="60DC9FB7" w14:textId="77777777" w:rsidR="00495CB6" w:rsidRPr="000E6FCC" w:rsidRDefault="00AF20B4" w:rsidP="000E6FCC">
      <w:pPr>
        <w:numPr>
          <w:ilvl w:val="0"/>
          <w:numId w:val="1"/>
        </w:numPr>
        <w:ind w:left="2835" w:right="1050" w:hanging="425"/>
        <w:rPr>
          <w:rFonts w:ascii="Calibri" w:hAnsi="Calibri" w:cs="Calibri"/>
          <w:szCs w:val="22"/>
        </w:rPr>
      </w:pPr>
      <w:r w:rsidRPr="000E6FCC">
        <w:rPr>
          <w:rFonts w:ascii="Calibri" w:hAnsi="Calibri" w:cs="Calibri"/>
          <w:szCs w:val="22"/>
        </w:rPr>
        <w:t xml:space="preserve">Engaging with the wider community and so increasing participation by:  </w:t>
      </w:r>
    </w:p>
    <w:p w14:paraId="0AE81B9B" w14:textId="77777777" w:rsidR="00495CB6" w:rsidRPr="000E6FCC" w:rsidRDefault="00AF20B4" w:rsidP="000E6FCC">
      <w:pPr>
        <w:numPr>
          <w:ilvl w:val="1"/>
          <w:numId w:val="1"/>
        </w:numPr>
        <w:spacing w:after="27"/>
        <w:ind w:left="3402" w:right="1050" w:hanging="567"/>
        <w:rPr>
          <w:rFonts w:ascii="Calibri" w:hAnsi="Calibri" w:cs="Calibri"/>
          <w:szCs w:val="22"/>
        </w:rPr>
      </w:pPr>
      <w:r w:rsidRPr="000E6FCC">
        <w:rPr>
          <w:rFonts w:ascii="Calibri" w:hAnsi="Calibri" w:cs="Calibri"/>
          <w:szCs w:val="22"/>
        </w:rPr>
        <w:t xml:space="preserve">Attracting learners who are unable or unwilling to attend provision offered on college campuses.  </w:t>
      </w:r>
    </w:p>
    <w:p w14:paraId="0577C0E9" w14:textId="77777777" w:rsidR="00495CB6" w:rsidRPr="000E6FCC" w:rsidRDefault="00AF20B4" w:rsidP="000E6FCC">
      <w:pPr>
        <w:spacing w:after="16" w:line="259" w:lineRule="auto"/>
        <w:ind w:left="3402" w:right="0" w:hanging="567"/>
        <w:jc w:val="left"/>
        <w:rPr>
          <w:rFonts w:ascii="Calibri" w:hAnsi="Calibri" w:cs="Calibri"/>
          <w:szCs w:val="22"/>
        </w:rPr>
      </w:pPr>
      <w:r w:rsidRPr="000E6FCC">
        <w:rPr>
          <w:rFonts w:ascii="Calibri" w:hAnsi="Calibri" w:cs="Calibri"/>
          <w:szCs w:val="22"/>
        </w:rPr>
        <w:t xml:space="preserve"> </w:t>
      </w:r>
    </w:p>
    <w:p w14:paraId="5E305594" w14:textId="77777777" w:rsidR="00495CB6" w:rsidRPr="000E6FCC" w:rsidRDefault="00AF20B4" w:rsidP="000E6FCC">
      <w:pPr>
        <w:numPr>
          <w:ilvl w:val="1"/>
          <w:numId w:val="1"/>
        </w:numPr>
        <w:spacing w:line="308" w:lineRule="auto"/>
        <w:ind w:left="3402" w:right="1050" w:hanging="567"/>
        <w:rPr>
          <w:rFonts w:ascii="Calibri" w:hAnsi="Calibri" w:cs="Calibri"/>
          <w:szCs w:val="22"/>
        </w:rPr>
      </w:pPr>
      <w:r w:rsidRPr="000E6FCC">
        <w:rPr>
          <w:rFonts w:ascii="Calibri" w:hAnsi="Calibri" w:cs="Calibri"/>
          <w:szCs w:val="22"/>
        </w:rPr>
        <w:t xml:space="preserve">Widening the range of progression opportunities for learners, both from sub- contractor’s provision to the College’s and vice versa.  </w:t>
      </w:r>
    </w:p>
    <w:p w14:paraId="7F4FEBAC" w14:textId="77777777" w:rsidR="00495CB6" w:rsidRPr="000E6FCC" w:rsidRDefault="00AF20B4" w:rsidP="000E6FCC">
      <w:pPr>
        <w:numPr>
          <w:ilvl w:val="1"/>
          <w:numId w:val="1"/>
        </w:numPr>
        <w:spacing w:after="31"/>
        <w:ind w:left="3544" w:right="1050" w:hanging="709"/>
        <w:rPr>
          <w:rFonts w:ascii="Calibri" w:hAnsi="Calibri" w:cs="Calibri"/>
          <w:szCs w:val="22"/>
        </w:rPr>
      </w:pPr>
      <w:r w:rsidRPr="000E6FCC">
        <w:rPr>
          <w:rFonts w:ascii="Calibri" w:hAnsi="Calibri" w:cs="Calibri"/>
          <w:szCs w:val="22"/>
        </w:rPr>
        <w:lastRenderedPageBreak/>
        <w:t xml:space="preserve">Offering flexibility by delivering provision at times and venues convenient to learners and employers.  </w:t>
      </w:r>
    </w:p>
    <w:p w14:paraId="38112EAE" w14:textId="77777777" w:rsidR="00495CB6" w:rsidRPr="000E6FCC" w:rsidRDefault="00AF20B4" w:rsidP="000E6FCC">
      <w:pPr>
        <w:numPr>
          <w:ilvl w:val="0"/>
          <w:numId w:val="1"/>
        </w:numPr>
        <w:spacing w:after="21" w:line="233" w:lineRule="auto"/>
        <w:ind w:left="2835" w:right="1050" w:hanging="425"/>
        <w:rPr>
          <w:rFonts w:ascii="Calibri" w:hAnsi="Calibri" w:cs="Calibri"/>
          <w:szCs w:val="22"/>
        </w:rPr>
      </w:pPr>
      <w:r w:rsidRPr="000E6FCC">
        <w:rPr>
          <w:rFonts w:ascii="Calibri" w:hAnsi="Calibri" w:cs="Calibri"/>
          <w:szCs w:val="22"/>
        </w:rPr>
        <w:t xml:space="preserve">Contributing towards the sustainability of the College’s provision overall by helping the College to respond to changing market demands and emerging opportunities.  </w:t>
      </w:r>
    </w:p>
    <w:p w14:paraId="0638932B" w14:textId="77777777" w:rsidR="00495CB6" w:rsidRPr="000E6FCC" w:rsidRDefault="00AF20B4" w:rsidP="000E6FCC">
      <w:pPr>
        <w:numPr>
          <w:ilvl w:val="0"/>
          <w:numId w:val="1"/>
        </w:numPr>
        <w:ind w:left="2835" w:right="1050" w:hanging="425"/>
        <w:rPr>
          <w:rFonts w:ascii="Calibri" w:hAnsi="Calibri" w:cs="Calibri"/>
          <w:szCs w:val="22"/>
        </w:rPr>
      </w:pPr>
      <w:r w:rsidRPr="000E6FCC">
        <w:rPr>
          <w:rFonts w:ascii="Calibri" w:hAnsi="Calibri" w:cs="Calibri"/>
          <w:szCs w:val="22"/>
        </w:rPr>
        <w:t xml:space="preserve">Supporting employers with a wide geographic requirement; in so doing, increase participation in education and training </w:t>
      </w:r>
    </w:p>
    <w:p w14:paraId="437296D0" w14:textId="77777777" w:rsidR="00495CB6" w:rsidRPr="000E6FCC" w:rsidRDefault="00AF20B4" w:rsidP="000E6FCC">
      <w:pPr>
        <w:numPr>
          <w:ilvl w:val="0"/>
          <w:numId w:val="1"/>
        </w:numPr>
        <w:ind w:left="2835" w:right="1050" w:hanging="425"/>
        <w:rPr>
          <w:rFonts w:ascii="Calibri" w:hAnsi="Calibri" w:cs="Calibri"/>
          <w:szCs w:val="22"/>
        </w:rPr>
      </w:pPr>
      <w:r w:rsidRPr="000E6FCC">
        <w:rPr>
          <w:rFonts w:ascii="Calibri" w:hAnsi="Calibri" w:cs="Calibri"/>
          <w:szCs w:val="22"/>
        </w:rPr>
        <w:t xml:space="preserve">Enabling the College to respond quickly to employer and learner demands, so providing a greater choice for learners.  </w:t>
      </w:r>
    </w:p>
    <w:p w14:paraId="1E107A43" w14:textId="77777777" w:rsidR="00495CB6" w:rsidRPr="000E6FCC" w:rsidRDefault="00AF20B4" w:rsidP="000E6FCC">
      <w:pPr>
        <w:numPr>
          <w:ilvl w:val="0"/>
          <w:numId w:val="1"/>
        </w:numPr>
        <w:ind w:left="2835" w:right="1050" w:hanging="425"/>
        <w:rPr>
          <w:rFonts w:ascii="Calibri" w:hAnsi="Calibri" w:cs="Calibri"/>
          <w:szCs w:val="22"/>
        </w:rPr>
      </w:pPr>
      <w:r w:rsidRPr="000E6FCC">
        <w:rPr>
          <w:rFonts w:ascii="Calibri" w:hAnsi="Calibri" w:cs="Calibri"/>
          <w:szCs w:val="22"/>
        </w:rPr>
        <w:t xml:space="preserve">Providing good development opportunities for both South Bank Colleges and its sub-contractors, to share good practice and explore ways of working. </w:t>
      </w:r>
    </w:p>
    <w:p w14:paraId="792F27DD" w14:textId="77777777" w:rsidR="00495CB6" w:rsidRPr="000E6FCC" w:rsidRDefault="00AF20B4" w:rsidP="000E6FCC">
      <w:pPr>
        <w:numPr>
          <w:ilvl w:val="0"/>
          <w:numId w:val="1"/>
        </w:numPr>
        <w:ind w:left="2835" w:right="1050" w:hanging="425"/>
        <w:rPr>
          <w:rFonts w:ascii="Calibri" w:hAnsi="Calibri" w:cs="Calibri"/>
          <w:szCs w:val="22"/>
        </w:rPr>
      </w:pPr>
      <w:r w:rsidRPr="000E6FCC">
        <w:rPr>
          <w:rFonts w:ascii="Calibri" w:hAnsi="Calibri" w:cs="Calibri"/>
          <w:szCs w:val="22"/>
        </w:rPr>
        <w:t xml:space="preserve">Temporarily expanding local and regional development opportunities to meet a short-term need.  </w:t>
      </w:r>
    </w:p>
    <w:p w14:paraId="21194D16" w14:textId="77777777" w:rsidR="00495CB6" w:rsidRPr="000E6FCC" w:rsidRDefault="00AF20B4" w:rsidP="000E6FCC">
      <w:pPr>
        <w:numPr>
          <w:ilvl w:val="0"/>
          <w:numId w:val="1"/>
        </w:numPr>
        <w:spacing w:after="21" w:line="233" w:lineRule="auto"/>
        <w:ind w:left="2835" w:right="1050" w:hanging="425"/>
        <w:rPr>
          <w:rFonts w:ascii="Calibri" w:hAnsi="Calibri" w:cs="Calibri"/>
          <w:szCs w:val="22"/>
        </w:rPr>
      </w:pPr>
      <w:r w:rsidRPr="000E6FCC">
        <w:rPr>
          <w:rFonts w:ascii="Calibri" w:hAnsi="Calibri" w:cs="Calibri"/>
          <w:szCs w:val="22"/>
        </w:rPr>
        <w:t xml:space="preserve">Providing immediate provision whilst expanding direct capacity, including exploring and learning about new frameworks or sectors prior to investment in resources.  </w:t>
      </w:r>
    </w:p>
    <w:p w14:paraId="62AF0BF3" w14:textId="77777777" w:rsidR="00495CB6" w:rsidRPr="000E6FCC" w:rsidRDefault="00AF20B4" w:rsidP="000E6FCC">
      <w:pPr>
        <w:numPr>
          <w:ilvl w:val="0"/>
          <w:numId w:val="1"/>
        </w:numPr>
        <w:spacing w:after="108"/>
        <w:ind w:left="2835" w:right="1050" w:hanging="425"/>
        <w:rPr>
          <w:rFonts w:ascii="Calibri" w:hAnsi="Calibri" w:cs="Calibri"/>
          <w:szCs w:val="22"/>
        </w:rPr>
      </w:pPr>
      <w:r w:rsidRPr="000E6FCC">
        <w:rPr>
          <w:rFonts w:ascii="Calibri" w:hAnsi="Calibri" w:cs="Calibri"/>
          <w:szCs w:val="22"/>
        </w:rPr>
        <w:t xml:space="preserve">Enabling the College to gain access to intellectual property required to enhance the College’s curriculum offer.  </w:t>
      </w:r>
    </w:p>
    <w:p w14:paraId="706A43A3" w14:textId="77777777" w:rsidR="00495CB6" w:rsidRPr="000E6FCC" w:rsidRDefault="00AF20B4">
      <w:pPr>
        <w:spacing w:after="98" w:line="259" w:lineRule="auto"/>
        <w:ind w:left="965" w:right="0" w:firstLine="0"/>
        <w:jc w:val="left"/>
        <w:rPr>
          <w:rFonts w:ascii="Calibri" w:hAnsi="Calibri" w:cs="Calibri"/>
          <w:szCs w:val="22"/>
        </w:rPr>
      </w:pPr>
      <w:r w:rsidRPr="000E6FCC">
        <w:rPr>
          <w:rFonts w:ascii="Calibri" w:hAnsi="Calibri" w:cs="Calibri"/>
          <w:szCs w:val="22"/>
        </w:rPr>
        <w:t xml:space="preserve"> </w:t>
      </w:r>
    </w:p>
    <w:p w14:paraId="37B1C6AA" w14:textId="77777777" w:rsidR="00495CB6" w:rsidRPr="000E6FCC" w:rsidRDefault="00AF20B4" w:rsidP="00A94514">
      <w:pPr>
        <w:pStyle w:val="Heading1"/>
        <w:tabs>
          <w:tab w:val="center" w:pos="1065"/>
          <w:tab w:val="center" w:pos="2837"/>
        </w:tabs>
        <w:ind w:left="1701" w:hanging="708"/>
        <w:jc w:val="left"/>
        <w:rPr>
          <w:rFonts w:ascii="Calibri" w:hAnsi="Calibri" w:cs="Calibri"/>
          <w:szCs w:val="22"/>
        </w:rPr>
      </w:pPr>
      <w:r w:rsidRPr="000E6FCC">
        <w:rPr>
          <w:rFonts w:ascii="Calibri" w:eastAsia="Calibri" w:hAnsi="Calibri" w:cs="Calibri"/>
          <w:b w:val="0"/>
          <w:szCs w:val="22"/>
        </w:rPr>
        <w:tab/>
      </w:r>
      <w:r w:rsidRPr="000E6FCC">
        <w:rPr>
          <w:rFonts w:ascii="Calibri" w:hAnsi="Calibri" w:cs="Calibri"/>
          <w:szCs w:val="22"/>
        </w:rPr>
        <w:t xml:space="preserve">4. </w:t>
      </w:r>
      <w:r w:rsidRPr="000E6FCC">
        <w:rPr>
          <w:rFonts w:ascii="Calibri" w:hAnsi="Calibri" w:cs="Calibri"/>
          <w:szCs w:val="22"/>
        </w:rPr>
        <w:tab/>
        <w:t xml:space="preserve">SELECTION PROCESS </w:t>
      </w:r>
    </w:p>
    <w:p w14:paraId="3A1F4ABD" w14:textId="77777777" w:rsidR="00495CB6" w:rsidRPr="000E6FCC" w:rsidRDefault="00AF20B4">
      <w:pPr>
        <w:spacing w:after="0" w:line="259" w:lineRule="auto"/>
        <w:ind w:left="965" w:right="0" w:firstLine="0"/>
        <w:jc w:val="left"/>
        <w:rPr>
          <w:rFonts w:ascii="Calibri" w:hAnsi="Calibri" w:cs="Calibri"/>
          <w:szCs w:val="22"/>
        </w:rPr>
      </w:pPr>
      <w:r w:rsidRPr="000E6FCC">
        <w:rPr>
          <w:rFonts w:ascii="Calibri" w:hAnsi="Calibri" w:cs="Calibri"/>
          <w:b/>
          <w:szCs w:val="22"/>
        </w:rPr>
        <w:t xml:space="preserve"> </w:t>
      </w:r>
    </w:p>
    <w:p w14:paraId="5D830C7A" w14:textId="4D72D668" w:rsidR="00495CB6" w:rsidRPr="000E6FCC" w:rsidRDefault="00AF20B4" w:rsidP="000E6FCC">
      <w:pPr>
        <w:ind w:left="2552" w:right="1050" w:hanging="851"/>
        <w:rPr>
          <w:rFonts w:ascii="Calibri" w:hAnsi="Calibri" w:cs="Calibri"/>
          <w:szCs w:val="22"/>
        </w:rPr>
      </w:pPr>
      <w:r w:rsidRPr="000E6FCC">
        <w:rPr>
          <w:rFonts w:ascii="Calibri" w:hAnsi="Calibri" w:cs="Calibri"/>
          <w:szCs w:val="22"/>
        </w:rPr>
        <w:t xml:space="preserve">4.1 </w:t>
      </w:r>
      <w:r w:rsidR="000E6FCC">
        <w:rPr>
          <w:rFonts w:ascii="Calibri" w:hAnsi="Calibri" w:cs="Calibri"/>
          <w:szCs w:val="22"/>
        </w:rPr>
        <w:tab/>
      </w:r>
      <w:r w:rsidRPr="000E6FCC">
        <w:rPr>
          <w:rFonts w:ascii="Calibri" w:hAnsi="Calibri" w:cs="Calibri"/>
          <w:szCs w:val="22"/>
        </w:rPr>
        <w:t xml:space="preserve">Organisations must be able to demonstrate that they meet all the requirements of South Bank Colleges to fulfil their commitments to quality assurance and financial and legal viability. Potential sub- contractors will be required to complete a Pre-Qualification Questionnaire (PQQ) </w:t>
      </w:r>
      <w:proofErr w:type="gramStart"/>
      <w:r w:rsidRPr="000E6FCC">
        <w:rPr>
          <w:rFonts w:ascii="Calibri" w:hAnsi="Calibri" w:cs="Calibri"/>
          <w:szCs w:val="22"/>
        </w:rPr>
        <w:t>to  enable</w:t>
      </w:r>
      <w:proofErr w:type="gramEnd"/>
      <w:r w:rsidRPr="000E6FCC">
        <w:rPr>
          <w:rFonts w:ascii="Calibri" w:hAnsi="Calibri" w:cs="Calibri"/>
          <w:szCs w:val="22"/>
        </w:rPr>
        <w:t xml:space="preserve"> South Bank Colleges to assess the quality of the applicant’s organisation. </w:t>
      </w:r>
    </w:p>
    <w:p w14:paraId="078279AB" w14:textId="77777777" w:rsidR="00495CB6" w:rsidRPr="000E6FCC" w:rsidRDefault="00AF20B4" w:rsidP="000E6FCC">
      <w:pPr>
        <w:spacing w:after="13" w:line="259" w:lineRule="auto"/>
        <w:ind w:left="2552" w:right="0" w:hanging="851"/>
        <w:jc w:val="left"/>
        <w:rPr>
          <w:rFonts w:ascii="Calibri" w:hAnsi="Calibri" w:cs="Calibri"/>
          <w:szCs w:val="22"/>
        </w:rPr>
      </w:pPr>
      <w:r w:rsidRPr="000E6FCC">
        <w:rPr>
          <w:rFonts w:ascii="Calibri" w:hAnsi="Calibri" w:cs="Calibri"/>
          <w:szCs w:val="22"/>
        </w:rPr>
        <w:t xml:space="preserve"> </w:t>
      </w:r>
    </w:p>
    <w:p w14:paraId="33824454" w14:textId="6DBCEB3F" w:rsidR="00495CB6" w:rsidRPr="000E6FCC" w:rsidRDefault="00AF20B4" w:rsidP="000E6FCC">
      <w:pPr>
        <w:spacing w:after="0" w:line="266" w:lineRule="auto"/>
        <w:ind w:left="2552" w:right="936" w:hanging="851"/>
        <w:jc w:val="left"/>
        <w:rPr>
          <w:rFonts w:ascii="Calibri" w:hAnsi="Calibri" w:cs="Calibri"/>
          <w:szCs w:val="22"/>
        </w:rPr>
      </w:pPr>
      <w:r w:rsidRPr="000E6FCC">
        <w:rPr>
          <w:rFonts w:ascii="Calibri" w:hAnsi="Calibri" w:cs="Calibri"/>
          <w:szCs w:val="22"/>
        </w:rPr>
        <w:t xml:space="preserve">4.2 </w:t>
      </w:r>
      <w:r w:rsidR="000E6FCC">
        <w:rPr>
          <w:rFonts w:ascii="Calibri" w:hAnsi="Calibri" w:cs="Calibri"/>
          <w:szCs w:val="22"/>
        </w:rPr>
        <w:tab/>
      </w:r>
      <w:r w:rsidRPr="000E6FCC">
        <w:rPr>
          <w:rFonts w:ascii="Calibri" w:eastAsia="Calibri" w:hAnsi="Calibri" w:cs="Calibri"/>
          <w:szCs w:val="22"/>
        </w:rPr>
        <w:t>Where an organisation meets both the required standards and a business need a full due diligence process will be undertaken before confirming suitability.</w:t>
      </w:r>
      <w:r w:rsidRPr="000E6FCC">
        <w:rPr>
          <w:rFonts w:ascii="Calibri" w:hAnsi="Calibri" w:cs="Calibri"/>
          <w:szCs w:val="22"/>
        </w:rPr>
        <w:t xml:space="preserve"> </w:t>
      </w:r>
    </w:p>
    <w:p w14:paraId="27840EA1" w14:textId="77777777" w:rsidR="00495CB6" w:rsidRPr="000E6FCC" w:rsidRDefault="00AF20B4" w:rsidP="000E6FCC">
      <w:pPr>
        <w:spacing w:after="50" w:line="259" w:lineRule="auto"/>
        <w:ind w:left="2552" w:right="0" w:hanging="851"/>
        <w:jc w:val="left"/>
        <w:rPr>
          <w:rFonts w:ascii="Calibri" w:hAnsi="Calibri" w:cs="Calibri"/>
          <w:szCs w:val="22"/>
        </w:rPr>
      </w:pPr>
      <w:r w:rsidRPr="000E6FCC">
        <w:rPr>
          <w:rFonts w:ascii="Calibri" w:hAnsi="Calibri" w:cs="Calibri"/>
          <w:b/>
          <w:szCs w:val="22"/>
        </w:rPr>
        <w:t xml:space="preserve"> </w:t>
      </w:r>
    </w:p>
    <w:p w14:paraId="1031EE3D" w14:textId="77777777" w:rsidR="00495CB6" w:rsidRPr="000E6FCC" w:rsidRDefault="00AF20B4" w:rsidP="000E6FCC">
      <w:pPr>
        <w:spacing w:after="21" w:line="233" w:lineRule="auto"/>
        <w:ind w:left="2552" w:right="1058" w:hanging="851"/>
        <w:jc w:val="left"/>
        <w:rPr>
          <w:rFonts w:ascii="Calibri" w:hAnsi="Calibri" w:cs="Calibri"/>
          <w:szCs w:val="22"/>
        </w:rPr>
      </w:pPr>
      <w:r w:rsidRPr="000E6FCC">
        <w:rPr>
          <w:rFonts w:ascii="Calibri" w:hAnsi="Calibri" w:cs="Calibri"/>
          <w:szCs w:val="22"/>
        </w:rPr>
        <w:t xml:space="preserve">4.3 </w:t>
      </w:r>
      <w:r w:rsidRPr="000E6FCC">
        <w:rPr>
          <w:rFonts w:ascii="Calibri" w:hAnsi="Calibri" w:cs="Calibri"/>
          <w:szCs w:val="22"/>
        </w:rPr>
        <w:tab/>
        <w:t xml:space="preserve">The Executive Principal will undertake the final authorisation of all potential sub-contractor proposals and must be satisfied that the proposed contract meets strategic aims and enhances the quality of South Bank Colleges’ offer to learners. </w:t>
      </w:r>
    </w:p>
    <w:p w14:paraId="668D5307" w14:textId="77777777" w:rsidR="00495CB6" w:rsidRPr="000E6FCC" w:rsidRDefault="00AF20B4" w:rsidP="000E6FCC">
      <w:pPr>
        <w:spacing w:after="0" w:line="259" w:lineRule="auto"/>
        <w:ind w:left="2552" w:right="0" w:hanging="851"/>
        <w:jc w:val="left"/>
        <w:rPr>
          <w:rFonts w:ascii="Calibri" w:hAnsi="Calibri" w:cs="Calibri"/>
          <w:szCs w:val="22"/>
        </w:rPr>
      </w:pPr>
      <w:r w:rsidRPr="000E6FCC">
        <w:rPr>
          <w:rFonts w:ascii="Calibri" w:hAnsi="Calibri" w:cs="Calibri"/>
          <w:b/>
          <w:szCs w:val="22"/>
        </w:rPr>
        <w:t xml:space="preserve"> </w:t>
      </w:r>
    </w:p>
    <w:p w14:paraId="56B72E93" w14:textId="77777777" w:rsidR="00495CB6" w:rsidRPr="000E6FCC" w:rsidRDefault="00AF20B4" w:rsidP="000E6FCC">
      <w:pPr>
        <w:ind w:left="2552" w:right="1050" w:hanging="851"/>
        <w:rPr>
          <w:rFonts w:ascii="Calibri" w:hAnsi="Calibri" w:cs="Calibri"/>
          <w:szCs w:val="22"/>
        </w:rPr>
      </w:pPr>
      <w:r w:rsidRPr="000E6FCC">
        <w:rPr>
          <w:rFonts w:ascii="Calibri" w:hAnsi="Calibri" w:cs="Calibri"/>
          <w:szCs w:val="22"/>
        </w:rPr>
        <w:t xml:space="preserve">4.4 </w:t>
      </w:r>
      <w:r w:rsidRPr="000E6FCC">
        <w:rPr>
          <w:rFonts w:ascii="Calibri" w:hAnsi="Calibri" w:cs="Calibri"/>
          <w:szCs w:val="22"/>
        </w:rPr>
        <w:tab/>
        <w:t xml:space="preserve">Final approval of the subcontractors will be made by the South Bank Colleges Board of Governors. </w:t>
      </w:r>
    </w:p>
    <w:p w14:paraId="4C82A0FB" w14:textId="77777777" w:rsidR="00495CB6" w:rsidRPr="000E6FCC" w:rsidRDefault="00AF20B4" w:rsidP="000E6FCC">
      <w:pPr>
        <w:spacing w:after="0" w:line="259" w:lineRule="auto"/>
        <w:ind w:left="2552" w:right="0" w:hanging="851"/>
        <w:jc w:val="left"/>
        <w:rPr>
          <w:rFonts w:ascii="Calibri" w:hAnsi="Calibri" w:cs="Calibri"/>
          <w:szCs w:val="22"/>
        </w:rPr>
      </w:pPr>
      <w:r w:rsidRPr="000E6FCC">
        <w:rPr>
          <w:rFonts w:ascii="Calibri" w:hAnsi="Calibri" w:cs="Calibri"/>
          <w:szCs w:val="22"/>
        </w:rPr>
        <w:t xml:space="preserve"> </w:t>
      </w:r>
    </w:p>
    <w:p w14:paraId="4A66A662" w14:textId="77777777" w:rsidR="00495CB6" w:rsidRPr="000E6FCC" w:rsidRDefault="00AF20B4">
      <w:pPr>
        <w:tabs>
          <w:tab w:val="center" w:pos="1682"/>
          <w:tab w:val="center" w:pos="6013"/>
        </w:tabs>
        <w:spacing w:after="37"/>
        <w:ind w:left="0" w:right="0" w:firstLine="0"/>
        <w:jc w:val="left"/>
        <w:rPr>
          <w:rFonts w:ascii="Calibri" w:hAnsi="Calibri" w:cs="Calibri"/>
          <w:szCs w:val="22"/>
        </w:rPr>
      </w:pPr>
      <w:r w:rsidRPr="000E6FCC">
        <w:rPr>
          <w:rFonts w:ascii="Calibri" w:eastAsia="Calibri" w:hAnsi="Calibri" w:cs="Calibri"/>
          <w:szCs w:val="22"/>
        </w:rPr>
        <w:tab/>
      </w:r>
      <w:r w:rsidRPr="000E6FCC">
        <w:rPr>
          <w:rFonts w:ascii="Calibri" w:hAnsi="Calibri" w:cs="Calibri"/>
          <w:szCs w:val="22"/>
        </w:rPr>
        <w:t xml:space="preserve">4.5 </w:t>
      </w:r>
      <w:r w:rsidRPr="000E6FCC">
        <w:rPr>
          <w:rFonts w:ascii="Calibri" w:hAnsi="Calibri" w:cs="Calibri"/>
          <w:szCs w:val="22"/>
        </w:rPr>
        <w:tab/>
        <w:t xml:space="preserve">All subcontractors selected will be required to sign a legally binding contract. </w:t>
      </w:r>
    </w:p>
    <w:p w14:paraId="5F09D857" w14:textId="77777777" w:rsidR="00495CB6" w:rsidRPr="000E6FCC" w:rsidRDefault="00AF20B4">
      <w:pPr>
        <w:spacing w:after="45" w:line="259" w:lineRule="auto"/>
        <w:ind w:left="1532" w:right="0" w:firstLine="0"/>
        <w:jc w:val="left"/>
        <w:rPr>
          <w:rFonts w:ascii="Calibri" w:hAnsi="Calibri" w:cs="Calibri"/>
          <w:szCs w:val="22"/>
        </w:rPr>
      </w:pPr>
      <w:r w:rsidRPr="000E6FCC">
        <w:rPr>
          <w:rFonts w:ascii="Calibri" w:hAnsi="Calibri" w:cs="Calibri"/>
          <w:b/>
          <w:szCs w:val="22"/>
        </w:rPr>
        <w:t xml:space="preserve"> </w:t>
      </w:r>
    </w:p>
    <w:p w14:paraId="17BD5A2C" w14:textId="77777777" w:rsidR="00495CB6" w:rsidRPr="000E6FCC" w:rsidRDefault="00AF20B4" w:rsidP="00A94514">
      <w:pPr>
        <w:pStyle w:val="Heading1"/>
        <w:tabs>
          <w:tab w:val="center" w:pos="1065"/>
          <w:tab w:val="center" w:pos="2335"/>
        </w:tabs>
        <w:spacing w:after="48"/>
        <w:ind w:left="1560" w:hanging="567"/>
        <w:jc w:val="left"/>
        <w:rPr>
          <w:rFonts w:ascii="Calibri" w:hAnsi="Calibri" w:cs="Calibri"/>
          <w:szCs w:val="22"/>
        </w:rPr>
      </w:pPr>
      <w:r w:rsidRPr="000E6FCC">
        <w:rPr>
          <w:rFonts w:ascii="Calibri" w:eastAsia="Calibri" w:hAnsi="Calibri" w:cs="Calibri"/>
          <w:b w:val="0"/>
          <w:szCs w:val="22"/>
        </w:rPr>
        <w:tab/>
      </w:r>
      <w:r w:rsidRPr="000E6FCC">
        <w:rPr>
          <w:rFonts w:ascii="Calibri" w:hAnsi="Calibri" w:cs="Calibri"/>
          <w:szCs w:val="22"/>
        </w:rPr>
        <w:t xml:space="preserve">5. </w:t>
      </w:r>
      <w:r w:rsidRPr="000E6FCC">
        <w:rPr>
          <w:rFonts w:ascii="Calibri" w:hAnsi="Calibri" w:cs="Calibri"/>
          <w:szCs w:val="22"/>
        </w:rPr>
        <w:tab/>
        <w:t xml:space="preserve">CONTRACTING </w:t>
      </w:r>
    </w:p>
    <w:p w14:paraId="56391849" w14:textId="77777777" w:rsidR="00495CB6" w:rsidRPr="000E6FCC" w:rsidRDefault="00AF20B4">
      <w:pPr>
        <w:spacing w:after="43" w:line="259" w:lineRule="auto"/>
        <w:ind w:left="1532" w:right="0" w:firstLine="0"/>
        <w:jc w:val="left"/>
        <w:rPr>
          <w:rFonts w:ascii="Calibri" w:hAnsi="Calibri" w:cs="Calibri"/>
          <w:szCs w:val="22"/>
        </w:rPr>
      </w:pPr>
      <w:r w:rsidRPr="000E6FCC">
        <w:rPr>
          <w:rFonts w:ascii="Calibri" w:hAnsi="Calibri" w:cs="Calibri"/>
          <w:b/>
          <w:szCs w:val="22"/>
        </w:rPr>
        <w:t xml:space="preserve"> </w:t>
      </w:r>
    </w:p>
    <w:p w14:paraId="67657B3D" w14:textId="62911B01" w:rsidR="00495CB6" w:rsidRPr="000E6FCC" w:rsidRDefault="00AF20B4">
      <w:pPr>
        <w:ind w:left="2086" w:right="1050" w:hanging="569"/>
        <w:rPr>
          <w:rFonts w:ascii="Calibri" w:hAnsi="Calibri" w:cs="Calibri"/>
          <w:szCs w:val="22"/>
        </w:rPr>
      </w:pPr>
      <w:r w:rsidRPr="000E6FCC">
        <w:rPr>
          <w:rFonts w:ascii="Calibri" w:hAnsi="Calibri" w:cs="Calibri"/>
          <w:szCs w:val="22"/>
        </w:rPr>
        <w:t xml:space="preserve">5.1 </w:t>
      </w:r>
      <w:r w:rsidR="00A94514">
        <w:rPr>
          <w:rFonts w:ascii="Calibri" w:hAnsi="Calibri" w:cs="Calibri"/>
          <w:szCs w:val="22"/>
        </w:rPr>
        <w:tab/>
      </w:r>
      <w:r w:rsidRPr="000E6FCC">
        <w:rPr>
          <w:rFonts w:ascii="Calibri" w:hAnsi="Calibri" w:cs="Calibri"/>
          <w:szCs w:val="22"/>
        </w:rPr>
        <w:t xml:space="preserve">Based on approval and through discussion or negotiation, both South Bank Colleges and the subcontractor will agree the contract financial value and learner numbers by funding stream(s). The following core contract components will be agreed: </w:t>
      </w:r>
    </w:p>
    <w:p w14:paraId="3B35C161" w14:textId="77777777" w:rsidR="00495CB6" w:rsidRPr="000E6FCC" w:rsidRDefault="00AF20B4">
      <w:pPr>
        <w:numPr>
          <w:ilvl w:val="0"/>
          <w:numId w:val="2"/>
        </w:numPr>
        <w:ind w:right="1050" w:hanging="360"/>
        <w:rPr>
          <w:rFonts w:ascii="Calibri" w:hAnsi="Calibri" w:cs="Calibri"/>
          <w:szCs w:val="22"/>
        </w:rPr>
      </w:pPr>
      <w:r w:rsidRPr="000E6FCC">
        <w:rPr>
          <w:rFonts w:ascii="Calibri" w:hAnsi="Calibri" w:cs="Calibri"/>
          <w:szCs w:val="22"/>
        </w:rPr>
        <w:t xml:space="preserve">Sub-contractor profile </w:t>
      </w:r>
    </w:p>
    <w:p w14:paraId="1848877F" w14:textId="77777777" w:rsidR="00495CB6" w:rsidRPr="000E6FCC" w:rsidRDefault="00AF20B4">
      <w:pPr>
        <w:numPr>
          <w:ilvl w:val="0"/>
          <w:numId w:val="2"/>
        </w:numPr>
        <w:ind w:right="1050" w:hanging="360"/>
        <w:rPr>
          <w:rFonts w:ascii="Calibri" w:hAnsi="Calibri" w:cs="Calibri"/>
          <w:szCs w:val="22"/>
        </w:rPr>
      </w:pPr>
      <w:r w:rsidRPr="000E6FCC">
        <w:rPr>
          <w:rFonts w:ascii="Calibri" w:hAnsi="Calibri" w:cs="Calibri"/>
          <w:szCs w:val="22"/>
        </w:rPr>
        <w:t xml:space="preserve">Sub-contractor duty (and KPIs)   </w:t>
      </w:r>
    </w:p>
    <w:p w14:paraId="3182E423" w14:textId="77777777" w:rsidR="00495CB6" w:rsidRPr="000E6FCC" w:rsidRDefault="00AF20B4">
      <w:pPr>
        <w:numPr>
          <w:ilvl w:val="0"/>
          <w:numId w:val="2"/>
        </w:numPr>
        <w:ind w:right="1050" w:hanging="360"/>
        <w:rPr>
          <w:rFonts w:ascii="Calibri" w:hAnsi="Calibri" w:cs="Calibri"/>
          <w:szCs w:val="22"/>
        </w:rPr>
      </w:pPr>
      <w:r w:rsidRPr="000E6FCC">
        <w:rPr>
          <w:rFonts w:ascii="Calibri" w:hAnsi="Calibri" w:cs="Calibri"/>
          <w:szCs w:val="22"/>
        </w:rPr>
        <w:t xml:space="preserve">College duty College service offer </w:t>
      </w:r>
    </w:p>
    <w:p w14:paraId="0576D3C2" w14:textId="77777777" w:rsidR="00495CB6" w:rsidRPr="000E6FCC" w:rsidRDefault="00AF20B4">
      <w:pPr>
        <w:numPr>
          <w:ilvl w:val="0"/>
          <w:numId w:val="2"/>
        </w:numPr>
        <w:ind w:right="1050" w:hanging="360"/>
        <w:rPr>
          <w:rFonts w:ascii="Calibri" w:hAnsi="Calibri" w:cs="Calibri"/>
          <w:szCs w:val="22"/>
        </w:rPr>
      </w:pPr>
      <w:r w:rsidRPr="000E6FCC">
        <w:rPr>
          <w:rFonts w:ascii="Calibri" w:hAnsi="Calibri" w:cs="Calibri"/>
          <w:szCs w:val="22"/>
        </w:rPr>
        <w:t xml:space="preserve">College management and service charges based on due diligence results. </w:t>
      </w:r>
    </w:p>
    <w:p w14:paraId="3AA66011" w14:textId="77777777" w:rsidR="00495CB6" w:rsidRPr="000E6FCC" w:rsidRDefault="00AF20B4">
      <w:pPr>
        <w:numPr>
          <w:ilvl w:val="0"/>
          <w:numId w:val="2"/>
        </w:numPr>
        <w:ind w:right="1050" w:hanging="360"/>
        <w:rPr>
          <w:rFonts w:ascii="Calibri" w:hAnsi="Calibri" w:cs="Calibri"/>
          <w:szCs w:val="22"/>
        </w:rPr>
      </w:pPr>
      <w:r w:rsidRPr="000E6FCC">
        <w:rPr>
          <w:rFonts w:ascii="Calibri" w:hAnsi="Calibri" w:cs="Calibri"/>
          <w:szCs w:val="22"/>
        </w:rPr>
        <w:t xml:space="preserve">Contract volume and value. </w:t>
      </w:r>
    </w:p>
    <w:p w14:paraId="1BC0348F" w14:textId="77777777" w:rsidR="00495CB6" w:rsidRPr="000E6FCC" w:rsidRDefault="00AF20B4">
      <w:pPr>
        <w:spacing w:after="40" w:line="259" w:lineRule="auto"/>
        <w:ind w:left="398" w:right="0" w:firstLine="0"/>
        <w:jc w:val="left"/>
        <w:rPr>
          <w:rFonts w:ascii="Calibri" w:hAnsi="Calibri" w:cs="Calibri"/>
          <w:szCs w:val="22"/>
        </w:rPr>
      </w:pPr>
      <w:r w:rsidRPr="000E6FCC">
        <w:rPr>
          <w:rFonts w:ascii="Calibri" w:hAnsi="Calibri" w:cs="Calibri"/>
          <w:szCs w:val="22"/>
        </w:rPr>
        <w:t xml:space="preserve"> </w:t>
      </w:r>
    </w:p>
    <w:p w14:paraId="37AD1742" w14:textId="73C5D3FF" w:rsidR="00495CB6" w:rsidRPr="000E6FCC" w:rsidRDefault="00AF20B4">
      <w:pPr>
        <w:spacing w:after="56"/>
        <w:ind w:left="2086" w:right="1050" w:hanging="569"/>
        <w:rPr>
          <w:rFonts w:ascii="Calibri" w:hAnsi="Calibri" w:cs="Calibri"/>
          <w:szCs w:val="22"/>
        </w:rPr>
      </w:pPr>
      <w:r w:rsidRPr="000E6FCC">
        <w:rPr>
          <w:rFonts w:ascii="Calibri" w:hAnsi="Calibri" w:cs="Calibri"/>
          <w:szCs w:val="22"/>
        </w:rPr>
        <w:t xml:space="preserve">5.2 </w:t>
      </w:r>
      <w:r w:rsidR="00A94514">
        <w:rPr>
          <w:rFonts w:ascii="Calibri" w:hAnsi="Calibri" w:cs="Calibri"/>
          <w:szCs w:val="22"/>
        </w:rPr>
        <w:tab/>
      </w:r>
      <w:r w:rsidRPr="000E6FCC">
        <w:rPr>
          <w:rFonts w:ascii="Calibri" w:hAnsi="Calibri" w:cs="Calibri"/>
          <w:szCs w:val="22"/>
        </w:rPr>
        <w:t xml:space="preserve">The contract will reflect the in-year Funding Rules and updates. All contracts are legally binding and will need to be signed by all parties prior to the commencement of delivery. </w:t>
      </w:r>
    </w:p>
    <w:p w14:paraId="0662197E" w14:textId="77777777" w:rsidR="00495CB6" w:rsidRPr="000E6FCC" w:rsidRDefault="00AF20B4">
      <w:pPr>
        <w:spacing w:after="0" w:line="259" w:lineRule="auto"/>
        <w:ind w:left="2100" w:right="0" w:firstLine="0"/>
        <w:jc w:val="left"/>
        <w:rPr>
          <w:rFonts w:ascii="Calibri" w:hAnsi="Calibri" w:cs="Calibri"/>
          <w:szCs w:val="22"/>
        </w:rPr>
      </w:pPr>
      <w:r w:rsidRPr="000E6FCC">
        <w:rPr>
          <w:rFonts w:ascii="Calibri" w:hAnsi="Calibri" w:cs="Calibri"/>
          <w:szCs w:val="22"/>
        </w:rPr>
        <w:lastRenderedPageBreak/>
        <w:t xml:space="preserve"> </w:t>
      </w:r>
    </w:p>
    <w:p w14:paraId="7C78BA6E" w14:textId="77777777" w:rsidR="00495CB6" w:rsidRPr="000E6FCC" w:rsidRDefault="00AF20B4">
      <w:pPr>
        <w:spacing w:after="0" w:line="259" w:lineRule="auto"/>
        <w:ind w:left="398" w:right="0" w:firstLine="0"/>
        <w:jc w:val="left"/>
        <w:rPr>
          <w:rFonts w:ascii="Calibri" w:hAnsi="Calibri" w:cs="Calibri"/>
          <w:szCs w:val="22"/>
        </w:rPr>
      </w:pPr>
      <w:r w:rsidRPr="000E6FCC">
        <w:rPr>
          <w:rFonts w:ascii="Calibri" w:hAnsi="Calibri" w:cs="Calibri"/>
          <w:szCs w:val="22"/>
        </w:rPr>
        <w:t xml:space="preserve"> </w:t>
      </w:r>
    </w:p>
    <w:p w14:paraId="3E950EFD" w14:textId="77777777" w:rsidR="00495CB6" w:rsidRPr="000E6FCC" w:rsidRDefault="00AF20B4">
      <w:pPr>
        <w:spacing w:after="0" w:line="259" w:lineRule="auto"/>
        <w:ind w:left="398" w:right="0" w:firstLine="0"/>
        <w:jc w:val="left"/>
        <w:rPr>
          <w:rFonts w:ascii="Calibri" w:hAnsi="Calibri" w:cs="Calibri"/>
          <w:szCs w:val="22"/>
        </w:rPr>
      </w:pPr>
      <w:r w:rsidRPr="000E6FCC">
        <w:rPr>
          <w:rFonts w:ascii="Calibri" w:hAnsi="Calibri" w:cs="Calibri"/>
          <w:szCs w:val="22"/>
        </w:rPr>
        <w:t xml:space="preserve"> </w:t>
      </w:r>
    </w:p>
    <w:p w14:paraId="776CD1A7" w14:textId="77777777" w:rsidR="00495CB6" w:rsidRPr="000E6FCC" w:rsidRDefault="00AF20B4" w:rsidP="00A94514">
      <w:pPr>
        <w:pStyle w:val="Heading1"/>
        <w:tabs>
          <w:tab w:val="center" w:pos="1065"/>
          <w:tab w:val="center" w:pos="2755"/>
        </w:tabs>
        <w:spacing w:after="26"/>
        <w:ind w:left="1560" w:hanging="567"/>
        <w:jc w:val="left"/>
        <w:rPr>
          <w:rFonts w:ascii="Calibri" w:hAnsi="Calibri" w:cs="Calibri"/>
          <w:szCs w:val="22"/>
        </w:rPr>
      </w:pPr>
      <w:r w:rsidRPr="000E6FCC">
        <w:rPr>
          <w:rFonts w:ascii="Calibri" w:eastAsia="Calibri" w:hAnsi="Calibri" w:cs="Calibri"/>
          <w:b w:val="0"/>
          <w:szCs w:val="22"/>
        </w:rPr>
        <w:tab/>
      </w:r>
      <w:r w:rsidRPr="000E6FCC">
        <w:rPr>
          <w:rFonts w:ascii="Calibri" w:hAnsi="Calibri" w:cs="Calibri"/>
          <w:szCs w:val="22"/>
        </w:rPr>
        <w:t xml:space="preserve">6. </w:t>
      </w:r>
      <w:r w:rsidRPr="000E6FCC">
        <w:rPr>
          <w:rFonts w:ascii="Calibri" w:hAnsi="Calibri" w:cs="Calibri"/>
          <w:szCs w:val="22"/>
        </w:rPr>
        <w:tab/>
        <w:t xml:space="preserve">QUALITY ASSURANCE </w:t>
      </w:r>
    </w:p>
    <w:p w14:paraId="24B3FA64" w14:textId="77777777" w:rsidR="00495CB6" w:rsidRPr="000E6FCC" w:rsidRDefault="00AF20B4">
      <w:pPr>
        <w:spacing w:after="0" w:line="259" w:lineRule="auto"/>
        <w:ind w:left="245" w:right="0" w:firstLine="0"/>
        <w:jc w:val="left"/>
        <w:rPr>
          <w:rFonts w:ascii="Calibri" w:hAnsi="Calibri" w:cs="Calibri"/>
          <w:szCs w:val="22"/>
        </w:rPr>
      </w:pPr>
      <w:r w:rsidRPr="000E6FCC">
        <w:rPr>
          <w:rFonts w:ascii="Calibri" w:hAnsi="Calibri" w:cs="Calibri"/>
          <w:b/>
          <w:szCs w:val="22"/>
        </w:rPr>
        <w:t xml:space="preserve"> </w:t>
      </w:r>
    </w:p>
    <w:p w14:paraId="27999895" w14:textId="2D6B9A0B" w:rsidR="00495CB6" w:rsidRPr="000E6FCC" w:rsidRDefault="00AF20B4">
      <w:pPr>
        <w:ind w:left="2227" w:right="1050" w:hanging="710"/>
        <w:rPr>
          <w:rFonts w:ascii="Calibri" w:hAnsi="Calibri" w:cs="Calibri"/>
          <w:szCs w:val="22"/>
        </w:rPr>
      </w:pPr>
      <w:r w:rsidRPr="000E6FCC">
        <w:rPr>
          <w:rFonts w:ascii="Calibri" w:hAnsi="Calibri" w:cs="Calibri"/>
          <w:szCs w:val="22"/>
        </w:rPr>
        <w:t xml:space="preserve">6.1 </w:t>
      </w:r>
      <w:r w:rsidR="00A94514">
        <w:rPr>
          <w:rFonts w:ascii="Calibri" w:hAnsi="Calibri" w:cs="Calibri"/>
          <w:szCs w:val="22"/>
        </w:rPr>
        <w:tab/>
      </w:r>
      <w:r w:rsidRPr="000E6FCC">
        <w:rPr>
          <w:rFonts w:ascii="Calibri" w:hAnsi="Calibri" w:cs="Calibri"/>
          <w:szCs w:val="22"/>
        </w:rPr>
        <w:t xml:space="preserve">To ensure that all sub-contracted provisions are of the highest quality all partners will be included </w:t>
      </w:r>
      <w:proofErr w:type="gramStart"/>
      <w:r w:rsidRPr="000E6FCC">
        <w:rPr>
          <w:rFonts w:ascii="Calibri" w:hAnsi="Calibri" w:cs="Calibri"/>
          <w:szCs w:val="22"/>
        </w:rPr>
        <w:t>in  South</w:t>
      </w:r>
      <w:proofErr w:type="gramEnd"/>
      <w:r w:rsidRPr="000E6FCC">
        <w:rPr>
          <w:rFonts w:ascii="Calibri" w:hAnsi="Calibri" w:cs="Calibri"/>
          <w:szCs w:val="22"/>
        </w:rPr>
        <w:t xml:space="preserve"> Bank Colleges’ Quality Assurance Cycle and will be guided and supported to follow this process. </w:t>
      </w:r>
    </w:p>
    <w:p w14:paraId="4A7F6631" w14:textId="77777777" w:rsidR="00495CB6" w:rsidRPr="000E6FCC" w:rsidRDefault="00AF20B4">
      <w:pPr>
        <w:spacing w:after="0" w:line="259" w:lineRule="auto"/>
        <w:ind w:left="1532" w:right="0" w:firstLine="0"/>
        <w:jc w:val="left"/>
        <w:rPr>
          <w:rFonts w:ascii="Calibri" w:hAnsi="Calibri" w:cs="Calibri"/>
          <w:szCs w:val="22"/>
        </w:rPr>
      </w:pPr>
      <w:r w:rsidRPr="000E6FCC">
        <w:rPr>
          <w:rFonts w:ascii="Calibri" w:hAnsi="Calibri" w:cs="Calibri"/>
          <w:b/>
          <w:szCs w:val="22"/>
        </w:rPr>
        <w:t xml:space="preserve"> </w:t>
      </w:r>
    </w:p>
    <w:p w14:paraId="14804C61" w14:textId="1401762F" w:rsidR="00495CB6" w:rsidRPr="000E6FCC" w:rsidRDefault="00AF20B4">
      <w:pPr>
        <w:ind w:left="2227" w:right="1050" w:hanging="710"/>
        <w:rPr>
          <w:rFonts w:ascii="Calibri" w:hAnsi="Calibri" w:cs="Calibri"/>
          <w:szCs w:val="22"/>
        </w:rPr>
      </w:pPr>
      <w:r w:rsidRPr="000E6FCC">
        <w:rPr>
          <w:rFonts w:ascii="Calibri" w:hAnsi="Calibri" w:cs="Calibri"/>
          <w:szCs w:val="22"/>
        </w:rPr>
        <w:t xml:space="preserve">6.2 </w:t>
      </w:r>
      <w:r w:rsidR="00A94514">
        <w:rPr>
          <w:rFonts w:ascii="Calibri" w:hAnsi="Calibri" w:cs="Calibri"/>
          <w:szCs w:val="22"/>
        </w:rPr>
        <w:tab/>
      </w:r>
      <w:r w:rsidRPr="000E6FCC">
        <w:rPr>
          <w:rFonts w:ascii="Calibri" w:hAnsi="Calibri" w:cs="Calibri"/>
          <w:szCs w:val="22"/>
        </w:rPr>
        <w:t xml:space="preserve">South Bank Colleges will provide training, guidance and support to improve the quality of teaching, learning and assessment (TLA), including observation training and the implementation of post observation action plans. </w:t>
      </w:r>
    </w:p>
    <w:p w14:paraId="18FEF244" w14:textId="77777777" w:rsidR="00495CB6" w:rsidRPr="000E6FCC" w:rsidRDefault="00AF20B4">
      <w:pPr>
        <w:spacing w:after="0" w:line="259" w:lineRule="auto"/>
        <w:ind w:left="398" w:right="0" w:firstLine="0"/>
        <w:jc w:val="left"/>
        <w:rPr>
          <w:rFonts w:ascii="Calibri" w:hAnsi="Calibri" w:cs="Calibri"/>
          <w:szCs w:val="22"/>
        </w:rPr>
      </w:pPr>
      <w:r w:rsidRPr="000E6FCC">
        <w:rPr>
          <w:rFonts w:ascii="Calibri" w:eastAsia="Calibri" w:hAnsi="Calibri" w:cs="Calibri"/>
          <w:szCs w:val="22"/>
        </w:rPr>
        <w:t xml:space="preserve"> </w:t>
      </w:r>
    </w:p>
    <w:p w14:paraId="07A0EA0E" w14:textId="171FA8EA" w:rsidR="00495CB6" w:rsidRPr="000E6FCC" w:rsidRDefault="00AF20B4">
      <w:pPr>
        <w:ind w:left="2227" w:right="1050" w:hanging="710"/>
        <w:rPr>
          <w:rFonts w:ascii="Calibri" w:hAnsi="Calibri" w:cs="Calibri"/>
          <w:szCs w:val="22"/>
        </w:rPr>
      </w:pPr>
      <w:r w:rsidRPr="000E6FCC">
        <w:rPr>
          <w:rFonts w:ascii="Calibri" w:hAnsi="Calibri" w:cs="Calibri"/>
          <w:szCs w:val="22"/>
        </w:rPr>
        <w:t xml:space="preserve">6.3 </w:t>
      </w:r>
      <w:r w:rsidR="00A94514">
        <w:rPr>
          <w:rFonts w:ascii="Calibri" w:hAnsi="Calibri" w:cs="Calibri"/>
          <w:szCs w:val="22"/>
        </w:rPr>
        <w:tab/>
      </w:r>
      <w:r w:rsidRPr="000E6FCC">
        <w:rPr>
          <w:rFonts w:ascii="Calibri" w:hAnsi="Calibri" w:cs="Calibri"/>
          <w:szCs w:val="22"/>
        </w:rPr>
        <w:t xml:space="preserve">South Bank Colleges will provide opportunities for subcontractors to share good practice through quality monitoring and audit compliance visits including observations of teaching, learning and       assessment and utilising learner and employer feedback. </w:t>
      </w:r>
    </w:p>
    <w:p w14:paraId="433FDC46" w14:textId="77777777" w:rsidR="00495CB6" w:rsidRPr="000E6FCC" w:rsidRDefault="00AF20B4">
      <w:pPr>
        <w:spacing w:after="0" w:line="259" w:lineRule="auto"/>
        <w:ind w:left="1532" w:right="0" w:firstLine="0"/>
        <w:jc w:val="left"/>
        <w:rPr>
          <w:rFonts w:ascii="Calibri" w:hAnsi="Calibri" w:cs="Calibri"/>
          <w:szCs w:val="22"/>
        </w:rPr>
      </w:pPr>
      <w:r w:rsidRPr="000E6FCC">
        <w:rPr>
          <w:rFonts w:ascii="Calibri" w:hAnsi="Calibri" w:cs="Calibri"/>
          <w:b/>
          <w:szCs w:val="22"/>
        </w:rPr>
        <w:t xml:space="preserve"> </w:t>
      </w:r>
    </w:p>
    <w:p w14:paraId="03F24452" w14:textId="349FE98F" w:rsidR="00495CB6" w:rsidRPr="000E6FCC" w:rsidRDefault="00AF20B4">
      <w:pPr>
        <w:ind w:left="2227" w:right="1050" w:hanging="710"/>
        <w:rPr>
          <w:rFonts w:ascii="Calibri" w:hAnsi="Calibri" w:cs="Calibri"/>
          <w:szCs w:val="22"/>
        </w:rPr>
      </w:pPr>
      <w:r w:rsidRPr="000E6FCC">
        <w:rPr>
          <w:rFonts w:ascii="Calibri" w:hAnsi="Calibri" w:cs="Calibri"/>
          <w:szCs w:val="22"/>
        </w:rPr>
        <w:t xml:space="preserve">6.4 </w:t>
      </w:r>
      <w:r w:rsidR="00A94514">
        <w:rPr>
          <w:rFonts w:ascii="Calibri" w:hAnsi="Calibri" w:cs="Calibri"/>
          <w:szCs w:val="22"/>
        </w:rPr>
        <w:tab/>
      </w:r>
      <w:r w:rsidRPr="000E6FCC">
        <w:rPr>
          <w:rFonts w:ascii="Calibri" w:hAnsi="Calibri" w:cs="Calibri"/>
          <w:szCs w:val="22"/>
        </w:rPr>
        <w:t xml:space="preserve">Subcontractors are required to hold course centre approvals and fully liaise with the awarding bodies. Sub-contracted provision may be required to undergo course approval with South Bank Colleges. In addition, South Bank Colleges will regularly review External Moderator reports submitted by subcontractors and monitor actions arising from these as required. </w:t>
      </w:r>
    </w:p>
    <w:p w14:paraId="0033BDEF" w14:textId="77777777" w:rsidR="00495CB6" w:rsidRPr="000E6FCC" w:rsidRDefault="00AF20B4">
      <w:pPr>
        <w:spacing w:after="4" w:line="259" w:lineRule="auto"/>
        <w:ind w:left="1532" w:right="0" w:firstLine="0"/>
        <w:jc w:val="left"/>
        <w:rPr>
          <w:rFonts w:ascii="Calibri" w:hAnsi="Calibri" w:cs="Calibri"/>
          <w:szCs w:val="22"/>
        </w:rPr>
      </w:pPr>
      <w:r w:rsidRPr="000E6FCC">
        <w:rPr>
          <w:rFonts w:ascii="Calibri" w:hAnsi="Calibri" w:cs="Calibri"/>
          <w:szCs w:val="22"/>
        </w:rPr>
        <w:t xml:space="preserve"> </w:t>
      </w:r>
    </w:p>
    <w:p w14:paraId="5C0A1984" w14:textId="75CFD08A" w:rsidR="00495CB6" w:rsidRPr="000E6FCC" w:rsidRDefault="00AF20B4">
      <w:pPr>
        <w:spacing w:after="266"/>
        <w:ind w:left="2227" w:right="1050" w:hanging="710"/>
        <w:rPr>
          <w:rFonts w:ascii="Calibri" w:hAnsi="Calibri" w:cs="Calibri"/>
          <w:szCs w:val="22"/>
        </w:rPr>
      </w:pPr>
      <w:r w:rsidRPr="000E6FCC">
        <w:rPr>
          <w:rFonts w:ascii="Calibri" w:hAnsi="Calibri" w:cs="Calibri"/>
          <w:szCs w:val="22"/>
        </w:rPr>
        <w:t xml:space="preserve">6.5 </w:t>
      </w:r>
      <w:r w:rsidR="00A94514">
        <w:rPr>
          <w:rFonts w:ascii="Calibri" w:hAnsi="Calibri" w:cs="Calibri"/>
          <w:szCs w:val="22"/>
        </w:rPr>
        <w:tab/>
      </w:r>
      <w:r w:rsidRPr="000E6FCC">
        <w:rPr>
          <w:rFonts w:ascii="Calibri" w:hAnsi="Calibri" w:cs="Calibri"/>
          <w:szCs w:val="22"/>
        </w:rPr>
        <w:t xml:space="preserve">South Bank Colleges will regularly validate the outcomes of subcontractors’ own quality monitoring processes. </w:t>
      </w:r>
    </w:p>
    <w:p w14:paraId="0A81D6CB" w14:textId="408023D0" w:rsidR="00495CB6" w:rsidRPr="000E6FCC" w:rsidRDefault="00AF20B4">
      <w:pPr>
        <w:ind w:left="2227" w:right="1050" w:hanging="710"/>
        <w:rPr>
          <w:rFonts w:ascii="Calibri" w:hAnsi="Calibri" w:cs="Calibri"/>
          <w:szCs w:val="22"/>
        </w:rPr>
      </w:pPr>
      <w:r w:rsidRPr="000E6FCC">
        <w:rPr>
          <w:rFonts w:ascii="Calibri" w:hAnsi="Calibri" w:cs="Calibri"/>
          <w:szCs w:val="22"/>
        </w:rPr>
        <w:t xml:space="preserve">6.6 </w:t>
      </w:r>
      <w:r w:rsidR="00A94514">
        <w:rPr>
          <w:rFonts w:ascii="Calibri" w:hAnsi="Calibri" w:cs="Calibri"/>
          <w:szCs w:val="22"/>
        </w:rPr>
        <w:tab/>
      </w:r>
      <w:r w:rsidRPr="000E6FCC">
        <w:rPr>
          <w:rFonts w:ascii="Calibri" w:hAnsi="Calibri" w:cs="Calibri"/>
          <w:szCs w:val="22"/>
        </w:rPr>
        <w:t xml:space="preserve">Full details of South Bank Colleges’ requirements are identified in the contract between South Bank Colleges and the subcontractor. </w:t>
      </w:r>
    </w:p>
    <w:p w14:paraId="3219D295" w14:textId="77777777" w:rsidR="00495CB6" w:rsidRPr="000E6FCC" w:rsidRDefault="00AF20B4">
      <w:pPr>
        <w:spacing w:after="0" w:line="240" w:lineRule="auto"/>
        <w:ind w:left="398" w:right="9785" w:firstLine="0"/>
        <w:jc w:val="left"/>
        <w:rPr>
          <w:rFonts w:ascii="Calibri" w:hAnsi="Calibri" w:cs="Calibri"/>
          <w:szCs w:val="22"/>
        </w:rPr>
      </w:pPr>
      <w:r w:rsidRPr="000E6FCC">
        <w:rPr>
          <w:rFonts w:ascii="Calibri" w:hAnsi="Calibri" w:cs="Calibri"/>
          <w:b/>
          <w:szCs w:val="22"/>
        </w:rPr>
        <w:t xml:space="preserve">  </w:t>
      </w:r>
    </w:p>
    <w:p w14:paraId="23B077BF" w14:textId="77777777" w:rsidR="00495CB6" w:rsidRPr="000E6FCC" w:rsidRDefault="00AF20B4" w:rsidP="00A94514">
      <w:pPr>
        <w:pStyle w:val="Heading1"/>
        <w:tabs>
          <w:tab w:val="center" w:pos="1065"/>
          <w:tab w:val="center" w:pos="3320"/>
        </w:tabs>
        <w:ind w:left="1560" w:hanging="567"/>
        <w:jc w:val="left"/>
        <w:rPr>
          <w:rFonts w:ascii="Calibri" w:hAnsi="Calibri" w:cs="Calibri"/>
          <w:szCs w:val="22"/>
        </w:rPr>
      </w:pPr>
      <w:r w:rsidRPr="000E6FCC">
        <w:rPr>
          <w:rFonts w:ascii="Calibri" w:eastAsia="Calibri" w:hAnsi="Calibri" w:cs="Calibri"/>
          <w:b w:val="0"/>
          <w:szCs w:val="22"/>
        </w:rPr>
        <w:tab/>
      </w:r>
      <w:r w:rsidRPr="000E6FCC">
        <w:rPr>
          <w:rFonts w:ascii="Calibri" w:hAnsi="Calibri" w:cs="Calibri"/>
          <w:szCs w:val="22"/>
        </w:rPr>
        <w:t xml:space="preserve">7. </w:t>
      </w:r>
      <w:r w:rsidRPr="000E6FCC">
        <w:rPr>
          <w:rFonts w:ascii="Calibri" w:hAnsi="Calibri" w:cs="Calibri"/>
          <w:szCs w:val="22"/>
        </w:rPr>
        <w:tab/>
        <w:t xml:space="preserve"> PUBLICATION OF INFORMATION </w:t>
      </w:r>
    </w:p>
    <w:p w14:paraId="43EE9727" w14:textId="77777777" w:rsidR="00495CB6" w:rsidRPr="000E6FCC" w:rsidRDefault="00AF20B4">
      <w:pPr>
        <w:spacing w:after="0" w:line="259" w:lineRule="auto"/>
        <w:ind w:left="1532" w:right="0" w:firstLine="0"/>
        <w:jc w:val="left"/>
        <w:rPr>
          <w:rFonts w:ascii="Calibri" w:hAnsi="Calibri" w:cs="Calibri"/>
          <w:szCs w:val="22"/>
        </w:rPr>
      </w:pPr>
      <w:r w:rsidRPr="000E6FCC">
        <w:rPr>
          <w:rFonts w:ascii="Calibri" w:hAnsi="Calibri" w:cs="Calibri"/>
          <w:b/>
          <w:szCs w:val="22"/>
        </w:rPr>
        <w:t xml:space="preserve"> </w:t>
      </w:r>
    </w:p>
    <w:p w14:paraId="332998EC" w14:textId="2EA077BF" w:rsidR="00495CB6" w:rsidRPr="000E6FCC" w:rsidRDefault="00AF20B4" w:rsidP="008F1E53">
      <w:pPr>
        <w:spacing w:after="32"/>
        <w:ind w:left="2268" w:right="1050" w:hanging="567"/>
        <w:rPr>
          <w:rFonts w:ascii="Calibri" w:hAnsi="Calibri" w:cs="Calibri"/>
          <w:szCs w:val="22"/>
        </w:rPr>
      </w:pPr>
      <w:r w:rsidRPr="000E6FCC">
        <w:rPr>
          <w:rFonts w:ascii="Calibri" w:hAnsi="Calibri" w:cs="Calibri"/>
          <w:szCs w:val="22"/>
        </w:rPr>
        <w:t>7.1   In compliance with the Education &amp; Skills Funding Agency and other agency funding rules that apply, the College will publish its fees and charges policy on its website. The College will return data on the level of funding paid and retained for each of its delivery partners in 202</w:t>
      </w:r>
      <w:r w:rsidR="00A94514">
        <w:rPr>
          <w:rFonts w:ascii="Calibri" w:hAnsi="Calibri" w:cs="Calibri"/>
          <w:szCs w:val="22"/>
        </w:rPr>
        <w:t>4/25</w:t>
      </w:r>
      <w:r w:rsidRPr="000E6FCC">
        <w:rPr>
          <w:rFonts w:ascii="Calibri" w:hAnsi="Calibri" w:cs="Calibri"/>
          <w:szCs w:val="22"/>
        </w:rPr>
        <w:t xml:space="preserve"> to the ESFA as and when required. This will only relate to ‘provision subcontracting’ i.e., subcontracted delivery of   full programmes or frameworks/standards. It will not include the delivery of a service as part of the   delivery of a programme (for example, buying the delivery of part of an Apprenticeship framework/standard or outreach support). </w:t>
      </w:r>
    </w:p>
    <w:p w14:paraId="5DDC62D6" w14:textId="77777777" w:rsidR="00495CB6" w:rsidRPr="000E6FCC" w:rsidRDefault="00AF20B4">
      <w:pPr>
        <w:spacing w:after="52" w:line="259" w:lineRule="auto"/>
        <w:ind w:left="826" w:right="0" w:firstLine="0"/>
        <w:jc w:val="left"/>
        <w:rPr>
          <w:rFonts w:ascii="Calibri" w:hAnsi="Calibri" w:cs="Calibri"/>
          <w:szCs w:val="22"/>
        </w:rPr>
      </w:pPr>
      <w:r w:rsidRPr="000E6FCC">
        <w:rPr>
          <w:rFonts w:ascii="Calibri" w:hAnsi="Calibri" w:cs="Calibri"/>
          <w:b/>
          <w:szCs w:val="22"/>
        </w:rPr>
        <w:t xml:space="preserve"> </w:t>
      </w:r>
    </w:p>
    <w:p w14:paraId="6AC8820F" w14:textId="72CB0A12" w:rsidR="00495CB6" w:rsidRPr="000E6FCC" w:rsidRDefault="00AF20B4" w:rsidP="00A94514">
      <w:pPr>
        <w:pStyle w:val="Heading1"/>
        <w:ind w:left="1701" w:right="1041" w:hanging="751"/>
        <w:rPr>
          <w:rFonts w:ascii="Calibri" w:hAnsi="Calibri" w:cs="Calibri"/>
          <w:szCs w:val="22"/>
        </w:rPr>
      </w:pPr>
      <w:r w:rsidRPr="000E6FCC">
        <w:rPr>
          <w:rFonts w:ascii="Calibri" w:hAnsi="Calibri" w:cs="Calibri"/>
          <w:szCs w:val="22"/>
        </w:rPr>
        <w:t xml:space="preserve">8.  </w:t>
      </w:r>
      <w:r w:rsidR="00A94514">
        <w:rPr>
          <w:rFonts w:ascii="Calibri" w:hAnsi="Calibri" w:cs="Calibri"/>
          <w:szCs w:val="22"/>
        </w:rPr>
        <w:tab/>
      </w:r>
      <w:r w:rsidRPr="000E6FCC">
        <w:rPr>
          <w:rFonts w:ascii="Calibri" w:hAnsi="Calibri" w:cs="Calibri"/>
          <w:szCs w:val="22"/>
        </w:rPr>
        <w:t>MANAGEMENT FEE AND CHARGES 202</w:t>
      </w:r>
      <w:r w:rsidR="00A94514">
        <w:rPr>
          <w:rFonts w:ascii="Calibri" w:hAnsi="Calibri" w:cs="Calibri"/>
          <w:szCs w:val="22"/>
        </w:rPr>
        <w:t>4-25</w:t>
      </w:r>
      <w:r w:rsidRPr="000E6FCC">
        <w:rPr>
          <w:rFonts w:ascii="Calibri" w:hAnsi="Calibri" w:cs="Calibri"/>
          <w:szCs w:val="22"/>
        </w:rPr>
        <w:t xml:space="preserve"> </w:t>
      </w:r>
    </w:p>
    <w:p w14:paraId="29325CE1" w14:textId="77777777" w:rsidR="00495CB6" w:rsidRPr="000E6FCC" w:rsidRDefault="00AF20B4">
      <w:pPr>
        <w:spacing w:after="56" w:line="259" w:lineRule="auto"/>
        <w:ind w:left="0" w:right="1969" w:firstLine="0"/>
        <w:jc w:val="center"/>
        <w:rPr>
          <w:rFonts w:ascii="Calibri" w:hAnsi="Calibri" w:cs="Calibri"/>
          <w:szCs w:val="22"/>
        </w:rPr>
      </w:pPr>
      <w:r w:rsidRPr="000E6FCC">
        <w:rPr>
          <w:rFonts w:ascii="Calibri" w:hAnsi="Calibri" w:cs="Calibri"/>
          <w:b/>
          <w:szCs w:val="22"/>
        </w:rPr>
        <w:t xml:space="preserve"> </w:t>
      </w:r>
    </w:p>
    <w:p w14:paraId="0C21FF14" w14:textId="5D1E9701" w:rsidR="00495CB6" w:rsidRPr="000E6FCC" w:rsidRDefault="00AF20B4" w:rsidP="00A94514">
      <w:pPr>
        <w:ind w:left="2227" w:right="1050" w:hanging="526"/>
        <w:rPr>
          <w:rFonts w:ascii="Calibri" w:hAnsi="Calibri" w:cs="Calibri"/>
          <w:szCs w:val="22"/>
        </w:rPr>
      </w:pPr>
      <w:r w:rsidRPr="000E6FCC">
        <w:rPr>
          <w:rFonts w:ascii="Calibri" w:eastAsia="Calibri" w:hAnsi="Calibri" w:cs="Calibri"/>
          <w:szCs w:val="22"/>
        </w:rPr>
        <w:t>8.1</w:t>
      </w:r>
      <w:r w:rsidRPr="000E6FCC">
        <w:rPr>
          <w:rFonts w:ascii="Calibri" w:hAnsi="Calibri" w:cs="Calibri"/>
          <w:szCs w:val="22"/>
        </w:rPr>
        <w:t xml:space="preserve"> </w:t>
      </w:r>
      <w:r w:rsidR="00A94514">
        <w:rPr>
          <w:rFonts w:ascii="Calibri" w:hAnsi="Calibri" w:cs="Calibri"/>
          <w:szCs w:val="22"/>
        </w:rPr>
        <w:tab/>
      </w:r>
      <w:r w:rsidRPr="000E6FCC">
        <w:rPr>
          <w:rFonts w:ascii="Calibri" w:hAnsi="Calibri" w:cs="Calibri"/>
          <w:szCs w:val="22"/>
        </w:rPr>
        <w:t xml:space="preserve">South Bank Colleges retains a percentage of the total funding allocated to enable it to discharge </w:t>
      </w:r>
      <w:proofErr w:type="spellStart"/>
      <w:proofErr w:type="gramStart"/>
      <w:r w:rsidRPr="000E6FCC">
        <w:rPr>
          <w:rFonts w:ascii="Calibri" w:hAnsi="Calibri" w:cs="Calibri"/>
          <w:szCs w:val="22"/>
        </w:rPr>
        <w:t>it’s</w:t>
      </w:r>
      <w:proofErr w:type="spellEnd"/>
      <w:r w:rsidRPr="000E6FCC">
        <w:rPr>
          <w:rFonts w:ascii="Calibri" w:hAnsi="Calibri" w:cs="Calibri"/>
          <w:szCs w:val="22"/>
        </w:rPr>
        <w:t xml:space="preserve">  responsibilities</w:t>
      </w:r>
      <w:proofErr w:type="gramEnd"/>
      <w:r w:rsidRPr="000E6FCC">
        <w:rPr>
          <w:rFonts w:ascii="Calibri" w:hAnsi="Calibri" w:cs="Calibri"/>
          <w:szCs w:val="22"/>
        </w:rPr>
        <w:t xml:space="preserve"> in respect of its students. </w:t>
      </w:r>
    </w:p>
    <w:p w14:paraId="0F4365DB" w14:textId="77777777" w:rsidR="00495CB6" w:rsidRPr="000E6FCC" w:rsidRDefault="00AF20B4" w:rsidP="00A94514">
      <w:pPr>
        <w:spacing w:after="0" w:line="259" w:lineRule="auto"/>
        <w:ind w:left="1532" w:right="0" w:hanging="526"/>
        <w:jc w:val="left"/>
        <w:rPr>
          <w:rFonts w:ascii="Calibri" w:hAnsi="Calibri" w:cs="Calibri"/>
          <w:szCs w:val="22"/>
        </w:rPr>
      </w:pPr>
      <w:r w:rsidRPr="000E6FCC">
        <w:rPr>
          <w:rFonts w:ascii="Calibri" w:hAnsi="Calibri" w:cs="Calibri"/>
          <w:b/>
          <w:szCs w:val="22"/>
        </w:rPr>
        <w:t xml:space="preserve"> </w:t>
      </w:r>
    </w:p>
    <w:p w14:paraId="27A72FE4" w14:textId="7993D92D" w:rsidR="00495CB6" w:rsidRPr="000E6FCC" w:rsidRDefault="00AF20B4" w:rsidP="00A94514">
      <w:pPr>
        <w:ind w:left="2227" w:right="1050" w:hanging="526"/>
        <w:rPr>
          <w:rFonts w:ascii="Calibri" w:hAnsi="Calibri" w:cs="Calibri"/>
          <w:szCs w:val="22"/>
        </w:rPr>
      </w:pPr>
      <w:r w:rsidRPr="000E6FCC">
        <w:rPr>
          <w:rFonts w:ascii="Calibri" w:eastAsia="Calibri" w:hAnsi="Calibri" w:cs="Calibri"/>
          <w:szCs w:val="22"/>
        </w:rPr>
        <w:t>8.2</w:t>
      </w:r>
      <w:r w:rsidRPr="000E6FCC">
        <w:rPr>
          <w:rFonts w:ascii="Calibri" w:hAnsi="Calibri" w:cs="Calibri"/>
          <w:szCs w:val="22"/>
        </w:rPr>
        <w:t xml:space="preserve"> </w:t>
      </w:r>
      <w:r w:rsidR="00A94514">
        <w:rPr>
          <w:rFonts w:ascii="Calibri" w:hAnsi="Calibri" w:cs="Calibri"/>
          <w:szCs w:val="22"/>
        </w:rPr>
        <w:tab/>
      </w:r>
      <w:r w:rsidRPr="000E6FCC">
        <w:rPr>
          <w:rFonts w:ascii="Calibri" w:hAnsi="Calibri" w:cs="Calibri"/>
          <w:szCs w:val="22"/>
        </w:rPr>
        <w:t xml:space="preserve">The management fee retained by South Bank Colleges is calculated as a percentage of the total contract value agreed with the sub-contractor, which is reviewed and published on an annual basis. </w:t>
      </w:r>
    </w:p>
    <w:p w14:paraId="53E5138C" w14:textId="77777777" w:rsidR="00495CB6" w:rsidRPr="000E6FCC" w:rsidRDefault="00AF20B4" w:rsidP="00A94514">
      <w:pPr>
        <w:spacing w:after="0" w:line="259" w:lineRule="auto"/>
        <w:ind w:left="1532" w:right="0" w:hanging="526"/>
        <w:jc w:val="left"/>
        <w:rPr>
          <w:rFonts w:ascii="Calibri" w:hAnsi="Calibri" w:cs="Calibri"/>
          <w:szCs w:val="22"/>
        </w:rPr>
      </w:pPr>
      <w:r w:rsidRPr="000E6FCC">
        <w:rPr>
          <w:rFonts w:ascii="Calibri" w:hAnsi="Calibri" w:cs="Calibri"/>
          <w:b/>
          <w:szCs w:val="22"/>
        </w:rPr>
        <w:t xml:space="preserve"> </w:t>
      </w:r>
    </w:p>
    <w:p w14:paraId="162BB3E9" w14:textId="37FF8F0E" w:rsidR="00495CB6" w:rsidRPr="000E6FCC" w:rsidRDefault="00AF20B4" w:rsidP="00A94514">
      <w:pPr>
        <w:ind w:left="2227" w:right="1050" w:hanging="526"/>
        <w:rPr>
          <w:rFonts w:ascii="Calibri" w:hAnsi="Calibri" w:cs="Calibri"/>
          <w:szCs w:val="22"/>
        </w:rPr>
      </w:pPr>
      <w:proofErr w:type="gramStart"/>
      <w:r w:rsidRPr="000E6FCC">
        <w:rPr>
          <w:rFonts w:ascii="Calibri" w:hAnsi="Calibri" w:cs="Calibri"/>
          <w:szCs w:val="22"/>
        </w:rPr>
        <w:t xml:space="preserve">8.3  </w:t>
      </w:r>
      <w:r w:rsidR="00A94514">
        <w:rPr>
          <w:rFonts w:ascii="Calibri" w:hAnsi="Calibri" w:cs="Calibri"/>
          <w:szCs w:val="22"/>
        </w:rPr>
        <w:tab/>
      </w:r>
      <w:proofErr w:type="gramEnd"/>
      <w:r w:rsidRPr="000E6FCC">
        <w:rPr>
          <w:rFonts w:ascii="Calibri" w:hAnsi="Calibri" w:cs="Calibri"/>
          <w:szCs w:val="22"/>
        </w:rPr>
        <w:t xml:space="preserve">The total cost of providing this service to the subcontractor amounts to 20% of the gross fee paid to the College by the Education &amp; Skills Funding and Agency. This cost is reasonable </w:t>
      </w:r>
      <w:r w:rsidRPr="000E6FCC">
        <w:rPr>
          <w:rFonts w:ascii="Calibri" w:hAnsi="Calibri" w:cs="Calibri"/>
          <w:szCs w:val="22"/>
        </w:rPr>
        <w:lastRenderedPageBreak/>
        <w:t xml:space="preserve">and proportionate </w:t>
      </w:r>
      <w:proofErr w:type="gramStart"/>
      <w:r w:rsidRPr="000E6FCC">
        <w:rPr>
          <w:rFonts w:ascii="Calibri" w:hAnsi="Calibri" w:cs="Calibri"/>
          <w:szCs w:val="22"/>
        </w:rPr>
        <w:t>in order to</w:t>
      </w:r>
      <w:proofErr w:type="gramEnd"/>
      <w:r w:rsidRPr="000E6FCC">
        <w:rPr>
          <w:rFonts w:ascii="Calibri" w:hAnsi="Calibri" w:cs="Calibri"/>
          <w:szCs w:val="22"/>
        </w:rPr>
        <w:t xml:space="preserve"> carry out necessary quality monitoring activities and support the subcontractor deliver high quality teaching and learning.  </w:t>
      </w:r>
    </w:p>
    <w:p w14:paraId="25A1A127" w14:textId="77777777" w:rsidR="00495CB6" w:rsidRPr="000E6FCC" w:rsidRDefault="00AF20B4">
      <w:pPr>
        <w:spacing w:after="0" w:line="259" w:lineRule="auto"/>
        <w:ind w:left="1119" w:right="0" w:firstLine="0"/>
        <w:jc w:val="left"/>
        <w:rPr>
          <w:rFonts w:ascii="Calibri" w:hAnsi="Calibri" w:cs="Calibri"/>
          <w:szCs w:val="22"/>
        </w:rPr>
      </w:pPr>
      <w:r w:rsidRPr="000E6FCC">
        <w:rPr>
          <w:rFonts w:ascii="Calibri" w:hAnsi="Calibri" w:cs="Calibri"/>
          <w:szCs w:val="22"/>
        </w:rPr>
        <w:t xml:space="preserve"> </w:t>
      </w:r>
    </w:p>
    <w:p w14:paraId="44B00ECA" w14:textId="141724DD" w:rsidR="00495CB6" w:rsidRPr="000E6FCC" w:rsidRDefault="00A94514" w:rsidP="00A94514">
      <w:pPr>
        <w:spacing w:after="31"/>
        <w:ind w:left="2268" w:right="1050" w:hanging="425"/>
        <w:rPr>
          <w:rFonts w:ascii="Calibri" w:hAnsi="Calibri" w:cs="Calibri"/>
          <w:szCs w:val="22"/>
        </w:rPr>
      </w:pPr>
      <w:proofErr w:type="gramStart"/>
      <w:r>
        <w:rPr>
          <w:rFonts w:ascii="Calibri" w:eastAsia="Courier New" w:hAnsi="Calibri" w:cs="Calibri"/>
          <w:szCs w:val="22"/>
        </w:rPr>
        <w:t xml:space="preserve">8.4 </w:t>
      </w:r>
      <w:r w:rsidR="00AF20B4" w:rsidRPr="000E6FCC">
        <w:rPr>
          <w:rFonts w:ascii="Calibri" w:hAnsi="Calibri" w:cs="Calibri"/>
          <w:szCs w:val="22"/>
        </w:rPr>
        <w:t xml:space="preserve"> Any</w:t>
      </w:r>
      <w:proofErr w:type="gramEnd"/>
      <w:r w:rsidR="00AF20B4" w:rsidRPr="000E6FCC">
        <w:rPr>
          <w:rFonts w:ascii="Calibri" w:hAnsi="Calibri" w:cs="Calibri"/>
          <w:szCs w:val="22"/>
        </w:rPr>
        <w:t xml:space="preserve"> variations to this management fee are agreed on a contract and case by case basis and will only be undertaken by negotiation and agreement by both parties. Any variation will be authorised by the </w:t>
      </w:r>
      <w:proofErr w:type="gramStart"/>
      <w:r w:rsidR="00AF20B4" w:rsidRPr="000E6FCC">
        <w:rPr>
          <w:rFonts w:ascii="Calibri" w:hAnsi="Calibri" w:cs="Calibri"/>
          <w:szCs w:val="22"/>
        </w:rPr>
        <w:t>Principal</w:t>
      </w:r>
      <w:proofErr w:type="gramEnd"/>
      <w:r w:rsidR="00AF20B4" w:rsidRPr="000E6FCC">
        <w:rPr>
          <w:rFonts w:ascii="Calibri" w:hAnsi="Calibri" w:cs="Calibri"/>
          <w:szCs w:val="22"/>
        </w:rPr>
        <w:t xml:space="preserve">. </w:t>
      </w:r>
    </w:p>
    <w:p w14:paraId="31342902" w14:textId="77777777" w:rsidR="00495CB6" w:rsidRPr="000E6FCC" w:rsidRDefault="00AF20B4">
      <w:pPr>
        <w:spacing w:line="250" w:lineRule="auto"/>
        <w:ind w:left="1635" w:right="8600" w:firstLine="0"/>
        <w:jc w:val="left"/>
        <w:rPr>
          <w:rFonts w:ascii="Calibri" w:hAnsi="Calibri" w:cs="Calibri"/>
          <w:szCs w:val="22"/>
        </w:rPr>
      </w:pPr>
      <w:r w:rsidRPr="000E6FCC">
        <w:rPr>
          <w:rFonts w:ascii="Calibri" w:hAnsi="Calibri" w:cs="Calibri"/>
          <w:b/>
          <w:szCs w:val="22"/>
        </w:rPr>
        <w:t xml:space="preserve">  </w:t>
      </w:r>
    </w:p>
    <w:p w14:paraId="39161276" w14:textId="7064791A" w:rsidR="00495CB6" w:rsidRPr="000E6FCC" w:rsidRDefault="00277A6B" w:rsidP="00277A6B">
      <w:pPr>
        <w:pStyle w:val="Heading1"/>
        <w:ind w:left="1701" w:right="1041" w:hanging="708"/>
        <w:rPr>
          <w:rFonts w:ascii="Calibri" w:hAnsi="Calibri" w:cs="Calibri"/>
          <w:szCs w:val="22"/>
        </w:rPr>
      </w:pPr>
      <w:r>
        <w:rPr>
          <w:rFonts w:ascii="Calibri" w:eastAsia="Segoe UI Symbol" w:hAnsi="Calibri" w:cs="Calibri"/>
          <w:b w:val="0"/>
          <w:szCs w:val="22"/>
        </w:rPr>
        <w:t xml:space="preserve">9. </w:t>
      </w:r>
      <w:r>
        <w:rPr>
          <w:rFonts w:ascii="Calibri" w:eastAsia="Segoe UI Symbol" w:hAnsi="Calibri" w:cs="Calibri"/>
          <w:b w:val="0"/>
          <w:szCs w:val="22"/>
        </w:rPr>
        <w:tab/>
      </w:r>
      <w:r w:rsidR="00AF20B4" w:rsidRPr="000E6FCC">
        <w:rPr>
          <w:rFonts w:ascii="Calibri" w:hAnsi="Calibri" w:cs="Calibri"/>
          <w:szCs w:val="22"/>
        </w:rPr>
        <w:t xml:space="preserve">SOUTH BANK COLLEGES SUPPORT FOR SUBCONTRACTORS </w:t>
      </w:r>
    </w:p>
    <w:p w14:paraId="1ECEFF74" w14:textId="77777777" w:rsidR="00495CB6" w:rsidRPr="000E6FCC" w:rsidRDefault="00AF20B4">
      <w:pPr>
        <w:spacing w:after="0" w:line="259" w:lineRule="auto"/>
        <w:ind w:left="2108" w:right="0" w:firstLine="0"/>
        <w:jc w:val="left"/>
        <w:rPr>
          <w:rFonts w:ascii="Calibri" w:hAnsi="Calibri" w:cs="Calibri"/>
          <w:szCs w:val="22"/>
        </w:rPr>
      </w:pPr>
      <w:r w:rsidRPr="000E6FCC">
        <w:rPr>
          <w:rFonts w:ascii="Calibri" w:hAnsi="Calibri" w:cs="Calibri"/>
          <w:szCs w:val="22"/>
        </w:rPr>
        <w:t xml:space="preserve"> </w:t>
      </w:r>
    </w:p>
    <w:p w14:paraId="062ABCAB" w14:textId="3CB62A54" w:rsidR="00495CB6" w:rsidRPr="000E6FCC" w:rsidRDefault="00AF20B4" w:rsidP="00277A6B">
      <w:pPr>
        <w:ind w:left="1701" w:right="1050" w:firstLine="0"/>
        <w:rPr>
          <w:rFonts w:ascii="Calibri" w:hAnsi="Calibri" w:cs="Calibri"/>
          <w:szCs w:val="22"/>
        </w:rPr>
      </w:pPr>
      <w:r w:rsidRPr="000E6FCC">
        <w:rPr>
          <w:rFonts w:ascii="Calibri" w:hAnsi="Calibri" w:cs="Calibri"/>
          <w:szCs w:val="22"/>
        </w:rPr>
        <w:t xml:space="preserve">The management fee charged will cover the cost of South Bank Colleges providing the subcontractor with overall management and administration of their contract, and </w:t>
      </w:r>
      <w:proofErr w:type="gramStart"/>
      <w:r w:rsidRPr="000E6FCC">
        <w:rPr>
          <w:rFonts w:ascii="Calibri" w:hAnsi="Calibri" w:cs="Calibri"/>
          <w:szCs w:val="22"/>
        </w:rPr>
        <w:t>specifically  including</w:t>
      </w:r>
      <w:proofErr w:type="gramEnd"/>
      <w:r w:rsidRPr="000E6FCC">
        <w:rPr>
          <w:rFonts w:ascii="Calibri" w:hAnsi="Calibri" w:cs="Calibri"/>
          <w:szCs w:val="22"/>
        </w:rPr>
        <w:t xml:space="preserve"> the following services: </w:t>
      </w:r>
    </w:p>
    <w:p w14:paraId="30949017" w14:textId="77777777" w:rsidR="00495CB6" w:rsidRPr="000E6FCC" w:rsidRDefault="00AF20B4">
      <w:pPr>
        <w:spacing w:after="0" w:line="259" w:lineRule="auto"/>
        <w:ind w:left="2108" w:right="0" w:firstLine="0"/>
        <w:jc w:val="left"/>
        <w:rPr>
          <w:rFonts w:ascii="Calibri" w:hAnsi="Calibri" w:cs="Calibri"/>
          <w:szCs w:val="22"/>
        </w:rPr>
      </w:pPr>
      <w:r w:rsidRPr="000E6FCC">
        <w:rPr>
          <w:rFonts w:ascii="Calibri" w:hAnsi="Calibri" w:cs="Calibri"/>
          <w:szCs w:val="22"/>
        </w:rPr>
        <w:t xml:space="preserve"> </w:t>
      </w:r>
    </w:p>
    <w:p w14:paraId="4E687D06" w14:textId="73A09A02" w:rsidR="00495CB6" w:rsidRPr="000E6FCC" w:rsidRDefault="00AF20B4" w:rsidP="00277A6B">
      <w:pPr>
        <w:ind w:left="2835" w:right="1050" w:hanging="708"/>
        <w:rPr>
          <w:rFonts w:ascii="Calibri" w:hAnsi="Calibri" w:cs="Calibri"/>
          <w:szCs w:val="22"/>
        </w:rPr>
      </w:pPr>
      <w:r w:rsidRPr="000E6FCC">
        <w:rPr>
          <w:rFonts w:ascii="Calibri" w:eastAsia="Calibri" w:hAnsi="Calibri" w:cs="Calibri"/>
          <w:noProof/>
          <w:szCs w:val="22"/>
        </w:rPr>
        <mc:AlternateContent>
          <mc:Choice Requires="wpg">
            <w:drawing>
              <wp:anchor distT="0" distB="0" distL="114300" distR="114300" simplePos="0" relativeHeight="251658240" behindDoc="0" locked="0" layoutInCell="1" allowOverlap="1" wp14:anchorId="5006E4DF" wp14:editId="338723DE">
                <wp:simplePos x="0" y="0"/>
                <wp:positionH relativeFrom="column">
                  <wp:posOffset>1564767</wp:posOffset>
                </wp:positionH>
                <wp:positionV relativeFrom="paragraph">
                  <wp:posOffset>53319</wp:posOffset>
                </wp:positionV>
                <wp:extent cx="45720" cy="671830"/>
                <wp:effectExtent l="0" t="0" r="0" b="0"/>
                <wp:wrapSquare wrapText="bothSides"/>
                <wp:docPr id="17782" name="Group 17782"/>
                <wp:cNvGraphicFramePr/>
                <a:graphic xmlns:a="http://schemas.openxmlformats.org/drawingml/2006/main">
                  <a:graphicData uri="http://schemas.microsoft.com/office/word/2010/wordprocessingGroup">
                    <wpg:wgp>
                      <wpg:cNvGrpSpPr/>
                      <wpg:grpSpPr>
                        <a:xfrm>
                          <a:off x="0" y="0"/>
                          <a:ext cx="45720" cy="671830"/>
                          <a:chOff x="0" y="0"/>
                          <a:chExt cx="45720" cy="671830"/>
                        </a:xfrm>
                      </wpg:grpSpPr>
                      <wps:wsp>
                        <wps:cNvPr id="1273" name="Shape 1273"/>
                        <wps:cNvSpPr/>
                        <wps:spPr>
                          <a:xfrm>
                            <a:off x="0" y="0"/>
                            <a:ext cx="45720" cy="45720"/>
                          </a:xfrm>
                          <a:custGeom>
                            <a:avLst/>
                            <a:gdLst/>
                            <a:ahLst/>
                            <a:cxnLst/>
                            <a:rect l="0" t="0" r="0" b="0"/>
                            <a:pathLst>
                              <a:path w="45720" h="45720">
                                <a:moveTo>
                                  <a:pt x="16510" y="0"/>
                                </a:moveTo>
                                <a:lnTo>
                                  <a:pt x="28575" y="0"/>
                                </a:lnTo>
                                <a:lnTo>
                                  <a:pt x="33020" y="2540"/>
                                </a:lnTo>
                                <a:lnTo>
                                  <a:pt x="38100" y="7620"/>
                                </a:lnTo>
                                <a:lnTo>
                                  <a:pt x="42545" y="10161"/>
                                </a:lnTo>
                                <a:lnTo>
                                  <a:pt x="45720" y="16511"/>
                                </a:lnTo>
                                <a:lnTo>
                                  <a:pt x="45720" y="28575"/>
                                </a:lnTo>
                                <a:lnTo>
                                  <a:pt x="42545" y="34925"/>
                                </a:lnTo>
                                <a:lnTo>
                                  <a:pt x="33020" y="43815"/>
                                </a:lnTo>
                                <a:lnTo>
                                  <a:pt x="28575" y="45720"/>
                                </a:lnTo>
                                <a:lnTo>
                                  <a:pt x="16510" y="45720"/>
                                </a:lnTo>
                                <a:lnTo>
                                  <a:pt x="10160" y="43815"/>
                                </a:lnTo>
                                <a:lnTo>
                                  <a:pt x="1270" y="34925"/>
                                </a:lnTo>
                                <a:lnTo>
                                  <a:pt x="0" y="28575"/>
                                </a:lnTo>
                                <a:lnTo>
                                  <a:pt x="0" y="16511"/>
                                </a:lnTo>
                                <a:lnTo>
                                  <a:pt x="1270" y="10161"/>
                                </a:lnTo>
                                <a:lnTo>
                                  <a:pt x="5715" y="7620"/>
                                </a:lnTo>
                                <a:lnTo>
                                  <a:pt x="10160" y="254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74" name="Shape 1274"/>
                        <wps:cNvSpPr/>
                        <wps:spPr>
                          <a:xfrm>
                            <a:off x="0" y="328930"/>
                            <a:ext cx="45720" cy="45720"/>
                          </a:xfrm>
                          <a:custGeom>
                            <a:avLst/>
                            <a:gdLst/>
                            <a:ahLst/>
                            <a:cxnLst/>
                            <a:rect l="0" t="0" r="0" b="0"/>
                            <a:pathLst>
                              <a:path w="45720" h="45720">
                                <a:moveTo>
                                  <a:pt x="16510" y="0"/>
                                </a:moveTo>
                                <a:lnTo>
                                  <a:pt x="28575" y="0"/>
                                </a:lnTo>
                                <a:lnTo>
                                  <a:pt x="33020" y="1270"/>
                                </a:lnTo>
                                <a:lnTo>
                                  <a:pt x="42545" y="10160"/>
                                </a:lnTo>
                                <a:lnTo>
                                  <a:pt x="45720" y="16510"/>
                                </a:lnTo>
                                <a:lnTo>
                                  <a:pt x="45720" y="28575"/>
                                </a:lnTo>
                                <a:lnTo>
                                  <a:pt x="42545" y="34925"/>
                                </a:lnTo>
                                <a:lnTo>
                                  <a:pt x="38100" y="38100"/>
                                </a:lnTo>
                                <a:lnTo>
                                  <a:pt x="33020" y="42545"/>
                                </a:lnTo>
                                <a:lnTo>
                                  <a:pt x="28575" y="45720"/>
                                </a:lnTo>
                                <a:lnTo>
                                  <a:pt x="16510" y="45720"/>
                                </a:lnTo>
                                <a:lnTo>
                                  <a:pt x="10160" y="42545"/>
                                </a:lnTo>
                                <a:lnTo>
                                  <a:pt x="5715" y="38100"/>
                                </a:lnTo>
                                <a:lnTo>
                                  <a:pt x="1270" y="34925"/>
                                </a:lnTo>
                                <a:lnTo>
                                  <a:pt x="0" y="28575"/>
                                </a:lnTo>
                                <a:lnTo>
                                  <a:pt x="0" y="16510"/>
                                </a:lnTo>
                                <a:lnTo>
                                  <a:pt x="1270" y="10160"/>
                                </a:lnTo>
                                <a:lnTo>
                                  <a:pt x="10160" y="127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75" name="Shape 1275"/>
                        <wps:cNvSpPr/>
                        <wps:spPr>
                          <a:xfrm>
                            <a:off x="0" y="626111"/>
                            <a:ext cx="45720" cy="45720"/>
                          </a:xfrm>
                          <a:custGeom>
                            <a:avLst/>
                            <a:gdLst/>
                            <a:ahLst/>
                            <a:cxnLst/>
                            <a:rect l="0" t="0" r="0" b="0"/>
                            <a:pathLst>
                              <a:path w="45720" h="45720">
                                <a:moveTo>
                                  <a:pt x="16510" y="0"/>
                                </a:moveTo>
                                <a:lnTo>
                                  <a:pt x="28575" y="0"/>
                                </a:lnTo>
                                <a:lnTo>
                                  <a:pt x="33020" y="1270"/>
                                </a:lnTo>
                                <a:lnTo>
                                  <a:pt x="42545" y="10160"/>
                                </a:lnTo>
                                <a:lnTo>
                                  <a:pt x="45720" y="15239"/>
                                </a:lnTo>
                                <a:lnTo>
                                  <a:pt x="45720" y="28575"/>
                                </a:lnTo>
                                <a:lnTo>
                                  <a:pt x="42545" y="33020"/>
                                </a:lnTo>
                                <a:lnTo>
                                  <a:pt x="33020" y="42545"/>
                                </a:lnTo>
                                <a:lnTo>
                                  <a:pt x="28575" y="45720"/>
                                </a:lnTo>
                                <a:lnTo>
                                  <a:pt x="16510" y="45720"/>
                                </a:lnTo>
                                <a:lnTo>
                                  <a:pt x="10160" y="42545"/>
                                </a:lnTo>
                                <a:lnTo>
                                  <a:pt x="1270" y="33020"/>
                                </a:lnTo>
                                <a:lnTo>
                                  <a:pt x="0" y="28575"/>
                                </a:lnTo>
                                <a:lnTo>
                                  <a:pt x="0" y="15239"/>
                                </a:lnTo>
                                <a:lnTo>
                                  <a:pt x="1270" y="10160"/>
                                </a:lnTo>
                                <a:lnTo>
                                  <a:pt x="10160" y="127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1391651B" id="Group 17782" o:spid="_x0000_s1026" style="position:absolute;margin-left:123.2pt;margin-top:4.2pt;width:3.6pt;height:52.9pt;z-index:251658240" coordsize="457,67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">
                <v:shape id="Shape 1273" o:spid="_x0000_s1027" style="position:absolute;width:457;height:457;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" path="m16510,l28575,r4445,2540l38100,7620r4445,2541l45720,16511r,12064l42545,34925r-9525,8890l28575,45720r-12065,l10160,43815,1270,34925,,28575,,16511,1270,10161,5715,7620,10160,2540,16510,xe" fillcolor="black" stroked="f" strokeweight="0">
                  <v:stroke miterlimit="83231f" joinstyle="miter"/>
                  <v:path arrowok="t" textboxrect="0,0,45720,45720"/>
                </v:shape>
                <v:shape id="Shape 1274" o:spid="_x0000_s1028" style="position:absolute;top:3289;width:457;height:457;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" path="m16510,l28575,r4445,1270l42545,10160r3175,6350l45720,28575r-3175,6350l38100,38100r-5080,4445l28575,45720r-12065,l10160,42545,5715,38100,1270,34925,,28575,,16510,1270,10160,10160,1270,16510,xe" fillcolor="black" stroked="f" strokeweight="0">
                  <v:stroke miterlimit="83231f" joinstyle="miter"/>
                  <v:path arrowok="t" textboxrect="0,0,45720,45720"/>
                </v:shape>
                <v:shape id="Shape 1275" o:spid="_x0000_s1029" style="position:absolute;top:6261;width:457;height:457;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" path="m16510,l28575,r4445,1270l42545,10160r3175,5079l45720,28575r-3175,4445l33020,42545r-4445,3175l16510,45720,10160,42545,1270,33020,,28575,,15239,1270,10160,10160,1270,16510,xe" fillcolor="black" stroked="f" strokeweight="0">
                  <v:stroke miterlimit="83231f" joinstyle="miter"/>
                  <v:path arrowok="t" textboxrect="0,0,45720,45720"/>
                </v:shape>
                <w10:wrap type="square"/>
              </v:group>
            </w:pict>
          </mc:Fallback>
        </mc:AlternateContent>
      </w:r>
      <w:r w:rsidR="00277A6B">
        <w:rPr>
          <w:rFonts w:ascii="Calibri" w:hAnsi="Calibri" w:cs="Calibri"/>
          <w:szCs w:val="22"/>
        </w:rPr>
        <w:t xml:space="preserve"> </w:t>
      </w:r>
      <w:r w:rsidRPr="000E6FCC">
        <w:rPr>
          <w:rFonts w:ascii="Calibri" w:hAnsi="Calibri" w:cs="Calibri"/>
          <w:szCs w:val="22"/>
        </w:rPr>
        <w:t xml:space="preserve">Advice and guidance and due diligence assessment at precontract stage </w:t>
      </w:r>
    </w:p>
    <w:p w14:paraId="199131A3" w14:textId="0B6ED7CB" w:rsidR="00495CB6" w:rsidRPr="000E6FCC" w:rsidRDefault="00277A6B" w:rsidP="00277A6B">
      <w:pPr>
        <w:ind w:left="2835" w:right="1050" w:hanging="708"/>
        <w:rPr>
          <w:rFonts w:ascii="Calibri" w:hAnsi="Calibri" w:cs="Calibri"/>
          <w:szCs w:val="22"/>
        </w:rPr>
      </w:pPr>
      <w:r>
        <w:rPr>
          <w:rFonts w:ascii="Calibri" w:hAnsi="Calibri" w:cs="Calibri"/>
          <w:szCs w:val="22"/>
        </w:rPr>
        <w:t xml:space="preserve"> </w:t>
      </w:r>
      <w:r w:rsidR="00AF20B4" w:rsidRPr="000E6FCC">
        <w:rPr>
          <w:rFonts w:ascii="Calibri" w:hAnsi="Calibri" w:cs="Calibri"/>
          <w:szCs w:val="22"/>
        </w:rPr>
        <w:t>Assigned Manager and Co-ordinator to oversee the provision and to ensure</w:t>
      </w:r>
      <w:r>
        <w:rPr>
          <w:rFonts w:ascii="Calibri" w:hAnsi="Calibri" w:cs="Calibri"/>
          <w:szCs w:val="22"/>
        </w:rPr>
        <w:t xml:space="preserve"> S</w:t>
      </w:r>
      <w:r w:rsidR="00AF20B4" w:rsidRPr="000E6FCC">
        <w:rPr>
          <w:rFonts w:ascii="Calibri" w:hAnsi="Calibri" w:cs="Calibri"/>
          <w:szCs w:val="22"/>
        </w:rPr>
        <w:t xml:space="preserve">ubcontractor is meeting all aspects of the contract </w:t>
      </w:r>
    </w:p>
    <w:p w14:paraId="722A079D" w14:textId="36593E58" w:rsidR="00495CB6" w:rsidRPr="000E6FCC" w:rsidRDefault="00277A6B" w:rsidP="00277A6B">
      <w:pPr>
        <w:ind w:left="2835" w:right="1050" w:hanging="708"/>
        <w:rPr>
          <w:rFonts w:ascii="Calibri" w:hAnsi="Calibri" w:cs="Calibri"/>
          <w:szCs w:val="22"/>
        </w:rPr>
      </w:pPr>
      <w:r>
        <w:rPr>
          <w:rFonts w:ascii="Calibri" w:hAnsi="Calibri" w:cs="Calibri"/>
          <w:szCs w:val="22"/>
        </w:rPr>
        <w:t xml:space="preserve"> </w:t>
      </w:r>
      <w:r w:rsidR="00AF20B4" w:rsidRPr="000E6FCC">
        <w:rPr>
          <w:rFonts w:ascii="Calibri" w:hAnsi="Calibri" w:cs="Calibri"/>
          <w:szCs w:val="22"/>
        </w:rPr>
        <w:t xml:space="preserve">Learner support </w:t>
      </w:r>
      <w:proofErr w:type="gramStart"/>
      <w:r w:rsidR="00AF20B4" w:rsidRPr="000E6FCC">
        <w:rPr>
          <w:rFonts w:ascii="Calibri" w:hAnsi="Calibri" w:cs="Calibri"/>
          <w:szCs w:val="22"/>
        </w:rPr>
        <w:t>including:</w:t>
      </w:r>
      <w:proofErr w:type="gramEnd"/>
      <w:r w:rsidR="00AF20B4" w:rsidRPr="000E6FCC">
        <w:rPr>
          <w:rFonts w:ascii="Calibri" w:hAnsi="Calibri" w:cs="Calibri"/>
          <w:szCs w:val="22"/>
        </w:rPr>
        <w:t xml:space="preserve"> paperwork, advice and guidance on eligibility, processing enrolment documents, on-programme and completion support </w:t>
      </w:r>
    </w:p>
    <w:p w14:paraId="5173043A" w14:textId="12A485A3" w:rsidR="00495CB6" w:rsidRPr="000E6FCC" w:rsidRDefault="00AF20B4" w:rsidP="00277A6B">
      <w:pPr>
        <w:ind w:left="2835" w:right="1560" w:hanging="371"/>
        <w:rPr>
          <w:rFonts w:ascii="Calibri" w:hAnsi="Calibri" w:cs="Calibri"/>
          <w:szCs w:val="22"/>
        </w:rPr>
      </w:pPr>
      <w:r w:rsidRPr="000E6FCC">
        <w:rPr>
          <w:rFonts w:ascii="Calibri" w:eastAsia="Calibri" w:hAnsi="Calibri" w:cs="Calibri"/>
          <w:noProof/>
          <w:szCs w:val="22"/>
        </w:rPr>
        <mc:AlternateContent>
          <mc:Choice Requires="wpg">
            <w:drawing>
              <wp:inline distT="0" distB="0" distL="0" distR="0" wp14:anchorId="6277D8DC" wp14:editId="2AC74844">
                <wp:extent cx="45720" cy="45720"/>
                <wp:effectExtent l="0" t="0" r="0" b="0"/>
                <wp:docPr id="17783" name="Group 17783"/>
                <wp:cNvGraphicFramePr/>
                <a:graphic xmlns:a="http://schemas.openxmlformats.org/drawingml/2006/main">
                  <a:graphicData uri="http://schemas.microsoft.com/office/word/2010/wordprocessingGroup">
                    <wpg:wgp>
                      <wpg:cNvGrpSpPr/>
                      <wpg:grpSpPr>
                        <a:xfrm>
                          <a:off x="0" y="0"/>
                          <a:ext cx="45720" cy="45720"/>
                          <a:chOff x="0" y="0"/>
                          <a:chExt cx="45720" cy="45720"/>
                        </a:xfrm>
                      </wpg:grpSpPr>
                      <wps:wsp>
                        <wps:cNvPr id="1276" name="Shape 1276"/>
                        <wps:cNvSpPr/>
                        <wps:spPr>
                          <a:xfrm>
                            <a:off x="0" y="0"/>
                            <a:ext cx="45720" cy="45720"/>
                          </a:xfrm>
                          <a:custGeom>
                            <a:avLst/>
                            <a:gdLst/>
                            <a:ahLst/>
                            <a:cxnLst/>
                            <a:rect l="0" t="0" r="0" b="0"/>
                            <a:pathLst>
                              <a:path w="45720" h="45720">
                                <a:moveTo>
                                  <a:pt x="16510" y="0"/>
                                </a:moveTo>
                                <a:lnTo>
                                  <a:pt x="28575" y="0"/>
                                </a:lnTo>
                                <a:lnTo>
                                  <a:pt x="33020" y="2540"/>
                                </a:lnTo>
                                <a:lnTo>
                                  <a:pt x="42545" y="12065"/>
                                </a:lnTo>
                                <a:lnTo>
                                  <a:pt x="45720" y="16510"/>
                                </a:lnTo>
                                <a:lnTo>
                                  <a:pt x="45720" y="30480"/>
                                </a:lnTo>
                                <a:lnTo>
                                  <a:pt x="42545" y="34925"/>
                                </a:lnTo>
                                <a:lnTo>
                                  <a:pt x="33020" y="43815"/>
                                </a:lnTo>
                                <a:lnTo>
                                  <a:pt x="28575" y="45720"/>
                                </a:lnTo>
                                <a:lnTo>
                                  <a:pt x="16510" y="45720"/>
                                </a:lnTo>
                                <a:lnTo>
                                  <a:pt x="10160" y="43815"/>
                                </a:lnTo>
                                <a:lnTo>
                                  <a:pt x="1270" y="34925"/>
                                </a:lnTo>
                                <a:lnTo>
                                  <a:pt x="0" y="30480"/>
                                </a:lnTo>
                                <a:lnTo>
                                  <a:pt x="0" y="16510"/>
                                </a:lnTo>
                                <a:lnTo>
                                  <a:pt x="1270" y="12065"/>
                                </a:lnTo>
                                <a:lnTo>
                                  <a:pt x="10160" y="254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2BA08EB" id="Group 17783" o:spid="_x0000_s1026" style="width:3.6pt;height:3.6pt;mso-position-horizontal-relative:char;mso-position-vertical-relative:line" coordsize="45720,45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">
                <v:shape id="Shape 1276" o:spid="_x0000_s1027" style="position:absolute;width:45720;height:45720;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" path="m16510,l28575,r4445,2540l42545,12065r3175,4445l45720,30480r-3175,4445l33020,43815r-4445,1905l16510,45720,10160,43815,1270,34925,,30480,,16510,1270,12065,10160,2540,16510,xe" fillcolor="black" stroked="f" strokeweight="0">
                  <v:stroke miterlimit="83231f" joinstyle="miter"/>
                  <v:path arrowok="t" textboxrect="0,0,45720,45720"/>
                </v:shape>
                <w10:anchorlock/>
              </v:group>
            </w:pict>
          </mc:Fallback>
        </mc:AlternateContent>
      </w:r>
      <w:r w:rsidRPr="000E6FCC">
        <w:rPr>
          <w:rFonts w:ascii="Calibri" w:eastAsia="Courier New" w:hAnsi="Calibri" w:cs="Calibri"/>
          <w:szCs w:val="22"/>
        </w:rPr>
        <w:t xml:space="preserve"> </w:t>
      </w:r>
      <w:r w:rsidR="00277A6B">
        <w:rPr>
          <w:rFonts w:ascii="Calibri" w:eastAsia="Courier New" w:hAnsi="Calibri" w:cs="Calibri"/>
          <w:szCs w:val="22"/>
        </w:rPr>
        <w:t xml:space="preserve">     </w:t>
      </w:r>
      <w:r w:rsidRPr="000E6FCC">
        <w:rPr>
          <w:rFonts w:ascii="Calibri" w:hAnsi="Calibri" w:cs="Calibri"/>
          <w:szCs w:val="22"/>
        </w:rPr>
        <w:t>Complete data management and entry of learner data onto ILR to ensure timely</w:t>
      </w:r>
      <w:r w:rsidR="00277A6B">
        <w:rPr>
          <w:rFonts w:ascii="Calibri" w:hAnsi="Calibri" w:cs="Calibri"/>
          <w:szCs w:val="22"/>
        </w:rPr>
        <w:t xml:space="preserve">     </w:t>
      </w:r>
      <w:r w:rsidRPr="000E6FCC">
        <w:rPr>
          <w:rFonts w:ascii="Calibri" w:hAnsi="Calibri" w:cs="Calibri"/>
          <w:szCs w:val="22"/>
        </w:rPr>
        <w:t xml:space="preserve">and accurate processing and submission of data to funding body </w:t>
      </w:r>
    </w:p>
    <w:p w14:paraId="4475F804" w14:textId="77777777" w:rsidR="00495CB6" w:rsidRPr="000E6FCC" w:rsidRDefault="00AF20B4" w:rsidP="00277A6B">
      <w:pPr>
        <w:ind w:left="2824" w:right="1050" w:firstLine="0"/>
        <w:rPr>
          <w:rFonts w:ascii="Calibri" w:hAnsi="Calibri" w:cs="Calibri"/>
          <w:szCs w:val="22"/>
        </w:rPr>
      </w:pPr>
      <w:r w:rsidRPr="000E6FCC">
        <w:rPr>
          <w:rFonts w:ascii="Calibri" w:eastAsia="Calibri" w:hAnsi="Calibri" w:cs="Calibri"/>
          <w:noProof/>
          <w:szCs w:val="22"/>
        </w:rPr>
        <mc:AlternateContent>
          <mc:Choice Requires="wpg">
            <w:drawing>
              <wp:anchor distT="0" distB="0" distL="114300" distR="114300" simplePos="0" relativeHeight="251659264" behindDoc="0" locked="0" layoutInCell="1" allowOverlap="1" wp14:anchorId="3A2C1219" wp14:editId="47BF282A">
                <wp:simplePos x="0" y="0"/>
                <wp:positionH relativeFrom="column">
                  <wp:posOffset>1564767</wp:posOffset>
                </wp:positionH>
                <wp:positionV relativeFrom="paragraph">
                  <wp:posOffset>65530</wp:posOffset>
                </wp:positionV>
                <wp:extent cx="45720" cy="806450"/>
                <wp:effectExtent l="0" t="0" r="0" b="0"/>
                <wp:wrapSquare wrapText="bothSides"/>
                <wp:docPr id="17784" name="Group 17784"/>
                <wp:cNvGraphicFramePr/>
                <a:graphic xmlns:a="http://schemas.openxmlformats.org/drawingml/2006/main">
                  <a:graphicData uri="http://schemas.microsoft.com/office/word/2010/wordprocessingGroup">
                    <wpg:wgp>
                      <wpg:cNvGrpSpPr/>
                      <wpg:grpSpPr>
                        <a:xfrm>
                          <a:off x="0" y="0"/>
                          <a:ext cx="45720" cy="806450"/>
                          <a:chOff x="0" y="0"/>
                          <a:chExt cx="45720" cy="806450"/>
                        </a:xfrm>
                      </wpg:grpSpPr>
                      <wps:wsp>
                        <wps:cNvPr id="1277" name="Shape 1277"/>
                        <wps:cNvSpPr/>
                        <wps:spPr>
                          <a:xfrm>
                            <a:off x="0" y="0"/>
                            <a:ext cx="45720" cy="45720"/>
                          </a:xfrm>
                          <a:custGeom>
                            <a:avLst/>
                            <a:gdLst/>
                            <a:ahLst/>
                            <a:cxnLst/>
                            <a:rect l="0" t="0" r="0" b="0"/>
                            <a:pathLst>
                              <a:path w="45720" h="45720">
                                <a:moveTo>
                                  <a:pt x="16510" y="0"/>
                                </a:moveTo>
                                <a:lnTo>
                                  <a:pt x="28575" y="0"/>
                                </a:lnTo>
                                <a:lnTo>
                                  <a:pt x="33020" y="2540"/>
                                </a:lnTo>
                                <a:lnTo>
                                  <a:pt x="38100" y="7620"/>
                                </a:lnTo>
                                <a:lnTo>
                                  <a:pt x="42545" y="10160"/>
                                </a:lnTo>
                                <a:lnTo>
                                  <a:pt x="45720" y="16510"/>
                                </a:lnTo>
                                <a:lnTo>
                                  <a:pt x="45720" y="28575"/>
                                </a:lnTo>
                                <a:lnTo>
                                  <a:pt x="42545" y="34925"/>
                                </a:lnTo>
                                <a:lnTo>
                                  <a:pt x="33020" y="43815"/>
                                </a:lnTo>
                                <a:lnTo>
                                  <a:pt x="28575" y="45720"/>
                                </a:lnTo>
                                <a:lnTo>
                                  <a:pt x="16510" y="45720"/>
                                </a:lnTo>
                                <a:lnTo>
                                  <a:pt x="10160" y="43815"/>
                                </a:lnTo>
                                <a:lnTo>
                                  <a:pt x="1270" y="34925"/>
                                </a:lnTo>
                                <a:lnTo>
                                  <a:pt x="0" y="28575"/>
                                </a:lnTo>
                                <a:lnTo>
                                  <a:pt x="0" y="16510"/>
                                </a:lnTo>
                                <a:lnTo>
                                  <a:pt x="1270" y="10160"/>
                                </a:lnTo>
                                <a:lnTo>
                                  <a:pt x="5715" y="7620"/>
                                </a:lnTo>
                                <a:lnTo>
                                  <a:pt x="10160" y="254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78" name="Shape 1278"/>
                        <wps:cNvSpPr/>
                        <wps:spPr>
                          <a:xfrm>
                            <a:off x="0" y="297180"/>
                            <a:ext cx="45720" cy="45720"/>
                          </a:xfrm>
                          <a:custGeom>
                            <a:avLst/>
                            <a:gdLst/>
                            <a:ahLst/>
                            <a:cxnLst/>
                            <a:rect l="0" t="0" r="0" b="0"/>
                            <a:pathLst>
                              <a:path w="45720" h="45720">
                                <a:moveTo>
                                  <a:pt x="16510" y="0"/>
                                </a:moveTo>
                                <a:lnTo>
                                  <a:pt x="28575" y="0"/>
                                </a:lnTo>
                                <a:lnTo>
                                  <a:pt x="33020" y="1270"/>
                                </a:lnTo>
                                <a:lnTo>
                                  <a:pt x="42545" y="10160"/>
                                </a:lnTo>
                                <a:lnTo>
                                  <a:pt x="45720" y="16510"/>
                                </a:lnTo>
                                <a:lnTo>
                                  <a:pt x="45720" y="28575"/>
                                </a:lnTo>
                                <a:lnTo>
                                  <a:pt x="42545" y="34925"/>
                                </a:lnTo>
                                <a:lnTo>
                                  <a:pt x="38100" y="38100"/>
                                </a:lnTo>
                                <a:lnTo>
                                  <a:pt x="33020" y="42545"/>
                                </a:lnTo>
                                <a:lnTo>
                                  <a:pt x="28575" y="45720"/>
                                </a:lnTo>
                                <a:lnTo>
                                  <a:pt x="16510" y="45720"/>
                                </a:lnTo>
                                <a:lnTo>
                                  <a:pt x="10160" y="42545"/>
                                </a:lnTo>
                                <a:lnTo>
                                  <a:pt x="5715" y="38100"/>
                                </a:lnTo>
                                <a:lnTo>
                                  <a:pt x="1270" y="34925"/>
                                </a:lnTo>
                                <a:lnTo>
                                  <a:pt x="0" y="28575"/>
                                </a:lnTo>
                                <a:lnTo>
                                  <a:pt x="0" y="16510"/>
                                </a:lnTo>
                                <a:lnTo>
                                  <a:pt x="1270" y="10160"/>
                                </a:lnTo>
                                <a:lnTo>
                                  <a:pt x="10160" y="127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79" name="Shape 1279"/>
                        <wps:cNvSpPr/>
                        <wps:spPr>
                          <a:xfrm>
                            <a:off x="0" y="465455"/>
                            <a:ext cx="45720" cy="45720"/>
                          </a:xfrm>
                          <a:custGeom>
                            <a:avLst/>
                            <a:gdLst/>
                            <a:ahLst/>
                            <a:cxnLst/>
                            <a:rect l="0" t="0" r="0" b="0"/>
                            <a:pathLst>
                              <a:path w="45720" h="45720">
                                <a:moveTo>
                                  <a:pt x="16510" y="0"/>
                                </a:moveTo>
                                <a:lnTo>
                                  <a:pt x="28575" y="0"/>
                                </a:lnTo>
                                <a:lnTo>
                                  <a:pt x="34925" y="1270"/>
                                </a:lnTo>
                                <a:lnTo>
                                  <a:pt x="39370" y="5715"/>
                                </a:lnTo>
                                <a:lnTo>
                                  <a:pt x="45720" y="15240"/>
                                </a:lnTo>
                                <a:lnTo>
                                  <a:pt x="45720" y="28575"/>
                                </a:lnTo>
                                <a:lnTo>
                                  <a:pt x="39370" y="38100"/>
                                </a:lnTo>
                                <a:lnTo>
                                  <a:pt x="34925" y="42545"/>
                                </a:lnTo>
                                <a:lnTo>
                                  <a:pt x="28575" y="45720"/>
                                </a:lnTo>
                                <a:lnTo>
                                  <a:pt x="16510" y="45720"/>
                                </a:lnTo>
                                <a:lnTo>
                                  <a:pt x="10160" y="42545"/>
                                </a:lnTo>
                                <a:lnTo>
                                  <a:pt x="1270" y="33020"/>
                                </a:lnTo>
                                <a:lnTo>
                                  <a:pt x="0" y="28575"/>
                                </a:lnTo>
                                <a:lnTo>
                                  <a:pt x="0" y="15240"/>
                                </a:lnTo>
                                <a:lnTo>
                                  <a:pt x="1270" y="10160"/>
                                </a:lnTo>
                                <a:lnTo>
                                  <a:pt x="10160" y="127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80" name="Shape 1280"/>
                        <wps:cNvSpPr/>
                        <wps:spPr>
                          <a:xfrm>
                            <a:off x="0" y="760730"/>
                            <a:ext cx="45720" cy="45720"/>
                          </a:xfrm>
                          <a:custGeom>
                            <a:avLst/>
                            <a:gdLst/>
                            <a:ahLst/>
                            <a:cxnLst/>
                            <a:rect l="0" t="0" r="0" b="0"/>
                            <a:pathLst>
                              <a:path w="45720" h="45720">
                                <a:moveTo>
                                  <a:pt x="16510" y="0"/>
                                </a:moveTo>
                                <a:lnTo>
                                  <a:pt x="28575" y="0"/>
                                </a:lnTo>
                                <a:lnTo>
                                  <a:pt x="34925" y="2540"/>
                                </a:lnTo>
                                <a:lnTo>
                                  <a:pt x="43815" y="12065"/>
                                </a:lnTo>
                                <a:lnTo>
                                  <a:pt x="45720" y="16510"/>
                                </a:lnTo>
                                <a:lnTo>
                                  <a:pt x="45720" y="28575"/>
                                </a:lnTo>
                                <a:lnTo>
                                  <a:pt x="43815" y="34925"/>
                                </a:lnTo>
                                <a:lnTo>
                                  <a:pt x="34925" y="43815"/>
                                </a:lnTo>
                                <a:lnTo>
                                  <a:pt x="28575" y="45720"/>
                                </a:lnTo>
                                <a:lnTo>
                                  <a:pt x="16510" y="45720"/>
                                </a:lnTo>
                                <a:lnTo>
                                  <a:pt x="10160" y="43815"/>
                                </a:lnTo>
                                <a:lnTo>
                                  <a:pt x="1270" y="34925"/>
                                </a:lnTo>
                                <a:lnTo>
                                  <a:pt x="0" y="28575"/>
                                </a:lnTo>
                                <a:lnTo>
                                  <a:pt x="0" y="16510"/>
                                </a:lnTo>
                                <a:lnTo>
                                  <a:pt x="1270" y="12065"/>
                                </a:lnTo>
                                <a:lnTo>
                                  <a:pt x="10160" y="254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4DBBCF3A" id="Group 17784" o:spid="_x0000_s1026" style="position:absolute;margin-left:123.2pt;margin-top:5.15pt;width:3.6pt;height:63.5pt;z-index:251659264" coordsize="457,8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">
                <v:shape id="Shape 1277" o:spid="_x0000_s1027" style="position:absolute;width:457;height:457;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" path="m16510,l28575,r4445,2540l38100,7620r4445,2540l45720,16510r,12065l42545,34925r-9525,8890l28575,45720r-12065,l10160,43815,1270,34925,,28575,,16510,1270,10160,5715,7620,10160,2540,16510,xe" fillcolor="black" stroked="f" strokeweight="0">
                  <v:stroke miterlimit="83231f" joinstyle="miter"/>
                  <v:path arrowok="t" textboxrect="0,0,45720,45720"/>
                </v:shape>
                <v:shape id="Shape 1278" o:spid="_x0000_s1028" style="position:absolute;top:2971;width:457;height:458;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" path="m16510,l28575,r4445,1270l42545,10160r3175,6350l45720,28575r-3175,6350l38100,38100r-5080,4445l28575,45720r-12065,l10160,42545,5715,38100,1270,34925,,28575,,16510,1270,10160,10160,1270,16510,xe" fillcolor="black" stroked="f" strokeweight="0">
                  <v:stroke miterlimit="83231f" joinstyle="miter"/>
                  <v:path arrowok="t" textboxrect="0,0,45720,45720"/>
                </v:shape>
                <v:shape id="Shape 1279" o:spid="_x0000_s1029" style="position:absolute;top:4654;width:457;height:457;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" path="m16510,l28575,r6350,1270l39370,5715r6350,9525l45720,28575r-6350,9525l34925,42545r-6350,3175l16510,45720,10160,42545,1270,33020,,28575,,15240,1270,10160,10160,1270,16510,xe" fillcolor="black" stroked="f" strokeweight="0">
                  <v:stroke miterlimit="83231f" joinstyle="miter"/>
                  <v:path arrowok="t" textboxrect="0,0,45720,45720"/>
                </v:shape>
                <v:shape id="Shape 1280" o:spid="_x0000_s1030" style="position:absolute;top:7607;width:457;height:457;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" path="m16510,l28575,r6350,2540l43815,12065r1905,4445l45720,28575r-1905,6350l34925,43815r-6350,1905l16510,45720,10160,43815,1270,34925,,28575,,16510,1270,12065,10160,2540,16510,xe" fillcolor="black" stroked="f" strokeweight="0">
                  <v:stroke miterlimit="83231f" joinstyle="miter"/>
                  <v:path arrowok="t" textboxrect="0,0,45720,45720"/>
                </v:shape>
                <w10:wrap type="square"/>
              </v:group>
            </w:pict>
          </mc:Fallback>
        </mc:AlternateContent>
      </w:r>
      <w:r w:rsidRPr="000E6FCC">
        <w:rPr>
          <w:rFonts w:ascii="Calibri" w:hAnsi="Calibri" w:cs="Calibri"/>
          <w:szCs w:val="22"/>
        </w:rPr>
        <w:t xml:space="preserve">Financial management including calculation of fees due, processing of invoices and calculation </w:t>
      </w:r>
    </w:p>
    <w:p w14:paraId="7CB88E36" w14:textId="61F1D784" w:rsidR="00495CB6" w:rsidRPr="000E6FCC" w:rsidRDefault="00AF20B4" w:rsidP="00277A6B">
      <w:pPr>
        <w:ind w:left="2824" w:right="1050" w:firstLine="0"/>
        <w:rPr>
          <w:rFonts w:ascii="Calibri" w:hAnsi="Calibri" w:cs="Calibri"/>
          <w:szCs w:val="22"/>
        </w:rPr>
      </w:pPr>
      <w:r w:rsidRPr="000E6FCC">
        <w:rPr>
          <w:rFonts w:ascii="Calibri" w:hAnsi="Calibri" w:cs="Calibri"/>
          <w:szCs w:val="22"/>
        </w:rPr>
        <w:t xml:space="preserve">Monthly monitoring of learner achievements and success rates </w:t>
      </w:r>
      <w:r w:rsidRPr="000E6FCC">
        <w:rPr>
          <w:rFonts w:ascii="Calibri" w:eastAsia="Courier New" w:hAnsi="Calibri" w:cs="Calibri"/>
          <w:szCs w:val="22"/>
        </w:rPr>
        <w:t>o</w:t>
      </w:r>
      <w:r w:rsidRPr="000E6FCC">
        <w:rPr>
          <w:rFonts w:ascii="Calibri" w:hAnsi="Calibri" w:cs="Calibri"/>
          <w:szCs w:val="22"/>
        </w:rPr>
        <w:t xml:space="preserve"> Regular and on-going provision of administrative, technical and </w:t>
      </w:r>
      <w:proofErr w:type="gramStart"/>
      <w:r w:rsidRPr="000E6FCC">
        <w:rPr>
          <w:rFonts w:ascii="Calibri" w:hAnsi="Calibri" w:cs="Calibri"/>
          <w:szCs w:val="22"/>
        </w:rPr>
        <w:t>management  Information</w:t>
      </w:r>
      <w:proofErr w:type="gramEnd"/>
      <w:r w:rsidRPr="000E6FCC">
        <w:rPr>
          <w:rFonts w:ascii="Calibri" w:hAnsi="Calibri" w:cs="Calibri"/>
          <w:szCs w:val="22"/>
        </w:rPr>
        <w:t xml:space="preserve">  support, from initial starts, on programme support, through to completion and achievement Quality assurance visits and learning walks with detailed feedback identifying good practice and  areas  for improvement </w:t>
      </w:r>
    </w:p>
    <w:p w14:paraId="4F34A8E0" w14:textId="77777777" w:rsidR="00495CB6" w:rsidRPr="000E6FCC" w:rsidRDefault="00AF20B4" w:rsidP="00277A6B">
      <w:pPr>
        <w:ind w:left="2824" w:right="1050" w:firstLine="0"/>
        <w:rPr>
          <w:rFonts w:ascii="Calibri" w:hAnsi="Calibri" w:cs="Calibri"/>
          <w:szCs w:val="22"/>
        </w:rPr>
      </w:pPr>
      <w:r w:rsidRPr="000E6FCC">
        <w:rPr>
          <w:rFonts w:ascii="Calibri" w:eastAsia="Calibri" w:hAnsi="Calibri" w:cs="Calibri"/>
          <w:noProof/>
          <w:szCs w:val="22"/>
        </w:rPr>
        <mc:AlternateContent>
          <mc:Choice Requires="wpg">
            <w:drawing>
              <wp:anchor distT="0" distB="0" distL="114300" distR="114300" simplePos="0" relativeHeight="251660288" behindDoc="0" locked="0" layoutInCell="1" allowOverlap="1" wp14:anchorId="0B74C05B" wp14:editId="19042885">
                <wp:simplePos x="0" y="0"/>
                <wp:positionH relativeFrom="column">
                  <wp:posOffset>1564767</wp:posOffset>
                </wp:positionH>
                <wp:positionV relativeFrom="paragraph">
                  <wp:posOffset>51638</wp:posOffset>
                </wp:positionV>
                <wp:extent cx="45720" cy="560832"/>
                <wp:effectExtent l="0" t="0" r="0" b="0"/>
                <wp:wrapSquare wrapText="bothSides"/>
                <wp:docPr id="17785" name="Group 17785"/>
                <wp:cNvGraphicFramePr/>
                <a:graphic xmlns:a="http://schemas.openxmlformats.org/drawingml/2006/main">
                  <a:graphicData uri="http://schemas.microsoft.com/office/word/2010/wordprocessingGroup">
                    <wpg:wgp>
                      <wpg:cNvGrpSpPr/>
                      <wpg:grpSpPr>
                        <a:xfrm>
                          <a:off x="0" y="0"/>
                          <a:ext cx="45720" cy="560832"/>
                          <a:chOff x="0" y="0"/>
                          <a:chExt cx="45720" cy="560832"/>
                        </a:xfrm>
                      </wpg:grpSpPr>
                      <wps:wsp>
                        <wps:cNvPr id="1281" name="Shape 1281"/>
                        <wps:cNvSpPr/>
                        <wps:spPr>
                          <a:xfrm>
                            <a:off x="0" y="0"/>
                            <a:ext cx="45720" cy="45720"/>
                          </a:xfrm>
                          <a:custGeom>
                            <a:avLst/>
                            <a:gdLst/>
                            <a:ahLst/>
                            <a:cxnLst/>
                            <a:rect l="0" t="0" r="0" b="0"/>
                            <a:pathLst>
                              <a:path w="45720" h="45720">
                                <a:moveTo>
                                  <a:pt x="16510" y="0"/>
                                </a:moveTo>
                                <a:lnTo>
                                  <a:pt x="28575" y="0"/>
                                </a:lnTo>
                                <a:lnTo>
                                  <a:pt x="34925" y="2540"/>
                                </a:lnTo>
                                <a:lnTo>
                                  <a:pt x="39370" y="5715"/>
                                </a:lnTo>
                                <a:lnTo>
                                  <a:pt x="43815" y="10160"/>
                                </a:lnTo>
                                <a:lnTo>
                                  <a:pt x="45720" y="16510"/>
                                </a:lnTo>
                                <a:lnTo>
                                  <a:pt x="45720" y="28575"/>
                                </a:lnTo>
                                <a:lnTo>
                                  <a:pt x="43815" y="34925"/>
                                </a:lnTo>
                                <a:lnTo>
                                  <a:pt x="34925" y="43815"/>
                                </a:lnTo>
                                <a:lnTo>
                                  <a:pt x="28575" y="45720"/>
                                </a:lnTo>
                                <a:lnTo>
                                  <a:pt x="16510" y="45720"/>
                                </a:lnTo>
                                <a:lnTo>
                                  <a:pt x="10160" y="43815"/>
                                </a:lnTo>
                                <a:lnTo>
                                  <a:pt x="1270" y="34925"/>
                                </a:lnTo>
                                <a:lnTo>
                                  <a:pt x="0" y="28575"/>
                                </a:lnTo>
                                <a:lnTo>
                                  <a:pt x="0" y="16510"/>
                                </a:lnTo>
                                <a:lnTo>
                                  <a:pt x="1270" y="10160"/>
                                </a:lnTo>
                                <a:lnTo>
                                  <a:pt x="5715" y="5715"/>
                                </a:lnTo>
                                <a:lnTo>
                                  <a:pt x="10160" y="254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82" name="Shape 1282"/>
                        <wps:cNvSpPr/>
                        <wps:spPr>
                          <a:xfrm>
                            <a:off x="0" y="153670"/>
                            <a:ext cx="45720" cy="45720"/>
                          </a:xfrm>
                          <a:custGeom>
                            <a:avLst/>
                            <a:gdLst/>
                            <a:ahLst/>
                            <a:cxnLst/>
                            <a:rect l="0" t="0" r="0" b="0"/>
                            <a:pathLst>
                              <a:path w="45720" h="45720">
                                <a:moveTo>
                                  <a:pt x="16510" y="0"/>
                                </a:moveTo>
                                <a:lnTo>
                                  <a:pt x="28575" y="0"/>
                                </a:lnTo>
                                <a:lnTo>
                                  <a:pt x="34925" y="1270"/>
                                </a:lnTo>
                                <a:lnTo>
                                  <a:pt x="43815" y="10160"/>
                                </a:lnTo>
                                <a:lnTo>
                                  <a:pt x="45720" y="16510"/>
                                </a:lnTo>
                                <a:lnTo>
                                  <a:pt x="45720" y="28575"/>
                                </a:lnTo>
                                <a:lnTo>
                                  <a:pt x="43815" y="33020"/>
                                </a:lnTo>
                                <a:lnTo>
                                  <a:pt x="34925" y="42545"/>
                                </a:lnTo>
                                <a:lnTo>
                                  <a:pt x="28575" y="45720"/>
                                </a:lnTo>
                                <a:lnTo>
                                  <a:pt x="16510" y="45720"/>
                                </a:lnTo>
                                <a:lnTo>
                                  <a:pt x="10160" y="42545"/>
                                </a:lnTo>
                                <a:lnTo>
                                  <a:pt x="5715" y="38100"/>
                                </a:lnTo>
                                <a:lnTo>
                                  <a:pt x="0" y="28575"/>
                                </a:lnTo>
                                <a:lnTo>
                                  <a:pt x="0" y="16510"/>
                                </a:lnTo>
                                <a:lnTo>
                                  <a:pt x="2540" y="10160"/>
                                </a:lnTo>
                                <a:lnTo>
                                  <a:pt x="5715" y="5715"/>
                                </a:lnTo>
                                <a:lnTo>
                                  <a:pt x="10160" y="127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83" name="Shape 1283"/>
                        <wps:cNvSpPr/>
                        <wps:spPr>
                          <a:xfrm>
                            <a:off x="0" y="336677"/>
                            <a:ext cx="45720" cy="45720"/>
                          </a:xfrm>
                          <a:custGeom>
                            <a:avLst/>
                            <a:gdLst/>
                            <a:ahLst/>
                            <a:cxnLst/>
                            <a:rect l="0" t="0" r="0" b="0"/>
                            <a:pathLst>
                              <a:path w="45720" h="45720">
                                <a:moveTo>
                                  <a:pt x="16510" y="0"/>
                                </a:moveTo>
                                <a:lnTo>
                                  <a:pt x="28575" y="0"/>
                                </a:lnTo>
                                <a:lnTo>
                                  <a:pt x="34925" y="1270"/>
                                </a:lnTo>
                                <a:lnTo>
                                  <a:pt x="43815" y="10160"/>
                                </a:lnTo>
                                <a:lnTo>
                                  <a:pt x="45720" y="15240"/>
                                </a:lnTo>
                                <a:lnTo>
                                  <a:pt x="45720" y="28575"/>
                                </a:lnTo>
                                <a:lnTo>
                                  <a:pt x="43815" y="33020"/>
                                </a:lnTo>
                                <a:lnTo>
                                  <a:pt x="34925" y="42545"/>
                                </a:lnTo>
                                <a:lnTo>
                                  <a:pt x="28575" y="45720"/>
                                </a:lnTo>
                                <a:lnTo>
                                  <a:pt x="16510" y="45720"/>
                                </a:lnTo>
                                <a:lnTo>
                                  <a:pt x="10160" y="42545"/>
                                </a:lnTo>
                                <a:lnTo>
                                  <a:pt x="5715" y="38100"/>
                                </a:lnTo>
                                <a:lnTo>
                                  <a:pt x="0" y="28575"/>
                                </a:lnTo>
                                <a:lnTo>
                                  <a:pt x="0" y="15240"/>
                                </a:lnTo>
                                <a:lnTo>
                                  <a:pt x="5715" y="5715"/>
                                </a:lnTo>
                                <a:lnTo>
                                  <a:pt x="10160" y="127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84" name="Shape 1284"/>
                        <wps:cNvSpPr/>
                        <wps:spPr>
                          <a:xfrm>
                            <a:off x="0" y="515112"/>
                            <a:ext cx="45720" cy="45720"/>
                          </a:xfrm>
                          <a:custGeom>
                            <a:avLst/>
                            <a:gdLst/>
                            <a:ahLst/>
                            <a:cxnLst/>
                            <a:rect l="0" t="0" r="0" b="0"/>
                            <a:pathLst>
                              <a:path w="45720" h="45720">
                                <a:moveTo>
                                  <a:pt x="16510" y="0"/>
                                </a:moveTo>
                                <a:lnTo>
                                  <a:pt x="28575" y="0"/>
                                </a:lnTo>
                                <a:lnTo>
                                  <a:pt x="34925" y="2540"/>
                                </a:lnTo>
                                <a:lnTo>
                                  <a:pt x="43815" y="12065"/>
                                </a:lnTo>
                                <a:lnTo>
                                  <a:pt x="45720" y="16510"/>
                                </a:lnTo>
                                <a:lnTo>
                                  <a:pt x="45720" y="28575"/>
                                </a:lnTo>
                                <a:lnTo>
                                  <a:pt x="43815" y="34925"/>
                                </a:lnTo>
                                <a:lnTo>
                                  <a:pt x="34925" y="43815"/>
                                </a:lnTo>
                                <a:lnTo>
                                  <a:pt x="28575" y="45720"/>
                                </a:lnTo>
                                <a:lnTo>
                                  <a:pt x="16510" y="45720"/>
                                </a:lnTo>
                                <a:lnTo>
                                  <a:pt x="10160" y="43815"/>
                                </a:lnTo>
                                <a:lnTo>
                                  <a:pt x="5715" y="39370"/>
                                </a:lnTo>
                                <a:lnTo>
                                  <a:pt x="2540" y="34925"/>
                                </a:lnTo>
                                <a:lnTo>
                                  <a:pt x="0" y="28575"/>
                                </a:lnTo>
                                <a:lnTo>
                                  <a:pt x="0" y="16510"/>
                                </a:lnTo>
                                <a:lnTo>
                                  <a:pt x="5715" y="7620"/>
                                </a:lnTo>
                                <a:lnTo>
                                  <a:pt x="10160" y="254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64E33B28" id="Group 17785" o:spid="_x0000_s1026" style="position:absolute;margin-left:123.2pt;margin-top:4.05pt;width:3.6pt;height:44.15pt;z-index:251660288" coordsize="457,56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">
                <v:shape id="Shape 1281" o:spid="_x0000_s1027" style="position:absolute;width:457;height:457;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" path="m16510,l28575,r6350,2540l39370,5715r4445,4445l45720,16510r,12065l43815,34925r-8890,8890l28575,45720r-12065,l10160,43815,1270,34925,,28575,,16510,1270,10160,5715,5715,10160,2540,16510,xe" fillcolor="black" stroked="f" strokeweight="0">
                  <v:stroke miterlimit="83231f" joinstyle="miter"/>
                  <v:path arrowok="t" textboxrect="0,0,45720,45720"/>
                </v:shape>
                <v:shape id="Shape 1282" o:spid="_x0000_s1028" style="position:absolute;top:1536;width:457;height:457;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" path="m16510,l28575,r6350,1270l43815,10160r1905,6350l45720,28575r-1905,4445l34925,42545r-6350,3175l16510,45720,10160,42545,5715,38100,,28575,,16510,2540,10160,5715,5715,10160,1270,16510,xe" fillcolor="black" stroked="f" strokeweight="0">
                  <v:stroke miterlimit="83231f" joinstyle="miter"/>
                  <v:path arrowok="t" textboxrect="0,0,45720,45720"/>
                </v:shape>
                <v:shape id="Shape 1283" o:spid="_x0000_s1029" style="position:absolute;top:3366;width:457;height:457;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" path="m16510,l28575,r6350,1270l43815,10160r1905,5080l45720,28575r-1905,4445l34925,42545r-6350,3175l16510,45720,10160,42545,5715,38100,,28575,,15240,5715,5715,10160,1270,16510,xe" fillcolor="black" stroked="f" strokeweight="0">
                  <v:stroke miterlimit="83231f" joinstyle="miter"/>
                  <v:path arrowok="t" textboxrect="0,0,45720,45720"/>
                </v:shape>
                <v:shape id="Shape 1284" o:spid="_x0000_s1030" style="position:absolute;top:5151;width:457;height:457;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" path="m16510,l28575,r6350,2540l43815,12065r1905,4445l45720,28575r-1905,6350l34925,43815r-6350,1905l16510,45720,10160,43815,5715,39370,2540,34925,,28575,,16510,5715,7620,10160,2540,16510,xe" fillcolor="black" stroked="f" strokeweight="0">
                  <v:stroke miterlimit="83231f" joinstyle="miter"/>
                  <v:path arrowok="t" textboxrect="0,0,45720,45720"/>
                </v:shape>
                <w10:wrap type="square"/>
              </v:group>
            </w:pict>
          </mc:Fallback>
        </mc:AlternateContent>
      </w:r>
      <w:r w:rsidRPr="000E6FCC">
        <w:rPr>
          <w:rFonts w:ascii="Calibri" w:hAnsi="Calibri" w:cs="Calibri"/>
          <w:szCs w:val="22"/>
        </w:rPr>
        <w:t xml:space="preserve">Audit visits – announced and unannounced </w:t>
      </w:r>
    </w:p>
    <w:p w14:paraId="0EA0D51E" w14:textId="77777777" w:rsidR="008C14B8" w:rsidRDefault="00277A6B" w:rsidP="008F1E53">
      <w:pPr>
        <w:ind w:left="2835" w:right="3700" w:hanging="371"/>
        <w:rPr>
          <w:rFonts w:ascii="Calibri" w:hAnsi="Calibri" w:cs="Calibri"/>
          <w:szCs w:val="22"/>
        </w:rPr>
      </w:pPr>
      <w:r>
        <w:rPr>
          <w:rFonts w:ascii="Calibri" w:hAnsi="Calibri" w:cs="Calibri"/>
          <w:szCs w:val="22"/>
        </w:rPr>
        <w:t xml:space="preserve"> </w:t>
      </w:r>
      <w:r w:rsidR="00AF20B4" w:rsidRPr="000E6FCC">
        <w:rPr>
          <w:rFonts w:ascii="Calibri" w:hAnsi="Calibri" w:cs="Calibri"/>
          <w:szCs w:val="22"/>
        </w:rPr>
        <w:t xml:space="preserve">Contract performance and monitoring visits </w:t>
      </w:r>
    </w:p>
    <w:p w14:paraId="323F6B93" w14:textId="211269C6" w:rsidR="00495CB6" w:rsidRPr="000E6FCC" w:rsidRDefault="008F1E53" w:rsidP="008F1E53">
      <w:pPr>
        <w:ind w:left="2835" w:right="3700" w:hanging="371"/>
        <w:rPr>
          <w:rFonts w:ascii="Calibri" w:hAnsi="Calibri" w:cs="Calibri"/>
          <w:szCs w:val="22"/>
        </w:rPr>
      </w:pPr>
      <w:r>
        <w:rPr>
          <w:rFonts w:ascii="Calibri" w:hAnsi="Calibri" w:cs="Calibri"/>
          <w:szCs w:val="22"/>
        </w:rPr>
        <w:t xml:space="preserve">  Standard </w:t>
      </w:r>
      <w:r w:rsidR="00AF20B4" w:rsidRPr="000E6FCC">
        <w:rPr>
          <w:rFonts w:ascii="Calibri" w:hAnsi="Calibri" w:cs="Calibri"/>
          <w:szCs w:val="22"/>
        </w:rPr>
        <w:t xml:space="preserve">Review meetings </w:t>
      </w:r>
    </w:p>
    <w:p w14:paraId="460EA3D8" w14:textId="77777777" w:rsidR="00495CB6" w:rsidRPr="000E6FCC" w:rsidRDefault="00AF20B4" w:rsidP="00277A6B">
      <w:pPr>
        <w:ind w:left="2824" w:right="1050" w:firstLine="0"/>
        <w:rPr>
          <w:rFonts w:ascii="Calibri" w:hAnsi="Calibri" w:cs="Calibri"/>
          <w:szCs w:val="22"/>
        </w:rPr>
      </w:pPr>
      <w:r w:rsidRPr="000E6FCC">
        <w:rPr>
          <w:rFonts w:ascii="Calibri" w:hAnsi="Calibri" w:cs="Calibri"/>
          <w:szCs w:val="22"/>
        </w:rPr>
        <w:t xml:space="preserve">Specific training </w:t>
      </w:r>
      <w:proofErr w:type="gramStart"/>
      <w:r w:rsidRPr="000E6FCC">
        <w:rPr>
          <w:rFonts w:ascii="Calibri" w:hAnsi="Calibri" w:cs="Calibri"/>
          <w:szCs w:val="22"/>
        </w:rPr>
        <w:t>including:</w:t>
      </w:r>
      <w:proofErr w:type="gramEnd"/>
      <w:r w:rsidRPr="000E6FCC">
        <w:rPr>
          <w:rFonts w:ascii="Calibri" w:hAnsi="Calibri" w:cs="Calibri"/>
          <w:szCs w:val="22"/>
        </w:rPr>
        <w:t xml:space="preserve"> Self-Assessment preparation and completion, Teaching, Learning &amp; Assessment and audit   compliance </w:t>
      </w:r>
    </w:p>
    <w:p w14:paraId="3AB06D36" w14:textId="245EAB4F" w:rsidR="00495CB6" w:rsidRPr="000E6FCC" w:rsidRDefault="00AF20B4" w:rsidP="00277A6B">
      <w:pPr>
        <w:spacing w:after="21" w:line="233" w:lineRule="auto"/>
        <w:ind w:left="2835" w:right="1058" w:hanging="371"/>
        <w:jc w:val="left"/>
        <w:rPr>
          <w:rFonts w:ascii="Calibri" w:hAnsi="Calibri" w:cs="Calibri"/>
          <w:szCs w:val="22"/>
        </w:rPr>
      </w:pPr>
      <w:r w:rsidRPr="000E6FCC">
        <w:rPr>
          <w:rFonts w:ascii="Calibri" w:eastAsia="Calibri" w:hAnsi="Calibri" w:cs="Calibri"/>
          <w:noProof/>
          <w:szCs w:val="22"/>
        </w:rPr>
        <mc:AlternateContent>
          <mc:Choice Requires="wpg">
            <w:drawing>
              <wp:inline distT="0" distB="0" distL="0" distR="0" wp14:anchorId="4F933867" wp14:editId="5DE7A933">
                <wp:extent cx="45720" cy="45720"/>
                <wp:effectExtent l="0" t="0" r="0" b="0"/>
                <wp:docPr id="17786" name="Group 17786"/>
                <wp:cNvGraphicFramePr/>
                <a:graphic xmlns:a="http://schemas.openxmlformats.org/drawingml/2006/main">
                  <a:graphicData uri="http://schemas.microsoft.com/office/word/2010/wordprocessingGroup">
                    <wpg:wgp>
                      <wpg:cNvGrpSpPr/>
                      <wpg:grpSpPr>
                        <a:xfrm>
                          <a:off x="0" y="0"/>
                          <a:ext cx="45720" cy="45720"/>
                          <a:chOff x="0" y="0"/>
                          <a:chExt cx="45720" cy="45720"/>
                        </a:xfrm>
                      </wpg:grpSpPr>
                      <wps:wsp>
                        <wps:cNvPr id="1285" name="Shape 1285"/>
                        <wps:cNvSpPr/>
                        <wps:spPr>
                          <a:xfrm>
                            <a:off x="0" y="0"/>
                            <a:ext cx="45720" cy="45720"/>
                          </a:xfrm>
                          <a:custGeom>
                            <a:avLst/>
                            <a:gdLst/>
                            <a:ahLst/>
                            <a:cxnLst/>
                            <a:rect l="0" t="0" r="0" b="0"/>
                            <a:pathLst>
                              <a:path w="45720" h="45720">
                                <a:moveTo>
                                  <a:pt x="16510" y="0"/>
                                </a:moveTo>
                                <a:lnTo>
                                  <a:pt x="28575" y="0"/>
                                </a:lnTo>
                                <a:lnTo>
                                  <a:pt x="34925" y="1270"/>
                                </a:lnTo>
                                <a:lnTo>
                                  <a:pt x="43815" y="10160"/>
                                </a:lnTo>
                                <a:lnTo>
                                  <a:pt x="45720" y="16510"/>
                                </a:lnTo>
                                <a:lnTo>
                                  <a:pt x="45720" y="28575"/>
                                </a:lnTo>
                                <a:lnTo>
                                  <a:pt x="43815" y="34925"/>
                                </a:lnTo>
                                <a:lnTo>
                                  <a:pt x="34925" y="43815"/>
                                </a:lnTo>
                                <a:lnTo>
                                  <a:pt x="28575" y="45720"/>
                                </a:lnTo>
                                <a:lnTo>
                                  <a:pt x="16510" y="45720"/>
                                </a:lnTo>
                                <a:lnTo>
                                  <a:pt x="10160" y="43815"/>
                                </a:lnTo>
                                <a:lnTo>
                                  <a:pt x="7620" y="39370"/>
                                </a:lnTo>
                                <a:lnTo>
                                  <a:pt x="2540" y="34925"/>
                                </a:lnTo>
                                <a:lnTo>
                                  <a:pt x="0" y="28575"/>
                                </a:lnTo>
                                <a:lnTo>
                                  <a:pt x="0" y="16510"/>
                                </a:lnTo>
                                <a:lnTo>
                                  <a:pt x="2540" y="10160"/>
                                </a:lnTo>
                                <a:lnTo>
                                  <a:pt x="7620" y="5715"/>
                                </a:lnTo>
                                <a:lnTo>
                                  <a:pt x="10160" y="127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28E4A57" id="Group 17786" o:spid="_x0000_s1026" style="width:3.6pt;height:3.6pt;mso-position-horizontal-relative:char;mso-position-vertical-relative:line" coordsize="45720,45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">
                <v:shape id="Shape 1285" o:spid="_x0000_s1027" style="position:absolute;width:45720;height:45720;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" path="m16510,l28575,r6350,1270l43815,10160r1905,6350l45720,28575r-1905,6350l34925,43815r-6350,1905l16510,45720,10160,43815,7620,39370,2540,34925,,28575,,16510,2540,10160,7620,5715,10160,1270,16510,xe" fillcolor="black" stroked="f" strokeweight="0">
                  <v:stroke miterlimit="83231f" joinstyle="miter"/>
                  <v:path arrowok="t" textboxrect="0,0,45720,45720"/>
                </v:shape>
                <w10:anchorlock/>
              </v:group>
            </w:pict>
          </mc:Fallback>
        </mc:AlternateContent>
      </w:r>
      <w:r w:rsidRPr="000E6FCC">
        <w:rPr>
          <w:rFonts w:ascii="Calibri" w:eastAsia="Courier New" w:hAnsi="Calibri" w:cs="Calibri"/>
          <w:szCs w:val="22"/>
        </w:rPr>
        <w:t xml:space="preserve"> </w:t>
      </w:r>
      <w:r w:rsidR="00277A6B">
        <w:rPr>
          <w:rFonts w:ascii="Calibri" w:eastAsia="Courier New" w:hAnsi="Calibri" w:cs="Calibri"/>
          <w:szCs w:val="22"/>
        </w:rPr>
        <w:t xml:space="preserve">    </w:t>
      </w:r>
      <w:r w:rsidRPr="000E6FCC">
        <w:rPr>
          <w:rFonts w:ascii="Calibri" w:hAnsi="Calibri" w:cs="Calibri"/>
          <w:szCs w:val="22"/>
        </w:rPr>
        <w:t xml:space="preserve">Access to South Bank Colleges’ staff development and training sessions for staff employed by the subcontractor, where appropriate </w:t>
      </w:r>
    </w:p>
    <w:p w14:paraId="1D5A7EFF" w14:textId="77777777" w:rsidR="00495CB6" w:rsidRPr="000E6FCC" w:rsidRDefault="00AF20B4" w:rsidP="00277A6B">
      <w:pPr>
        <w:ind w:left="2824" w:right="1050" w:firstLine="0"/>
        <w:rPr>
          <w:rFonts w:ascii="Calibri" w:hAnsi="Calibri" w:cs="Calibri"/>
          <w:szCs w:val="22"/>
        </w:rPr>
      </w:pPr>
      <w:r w:rsidRPr="000E6FCC">
        <w:rPr>
          <w:rFonts w:ascii="Calibri" w:eastAsia="Calibri" w:hAnsi="Calibri" w:cs="Calibri"/>
          <w:noProof/>
          <w:szCs w:val="22"/>
        </w:rPr>
        <mc:AlternateContent>
          <mc:Choice Requires="wpg">
            <w:drawing>
              <wp:anchor distT="0" distB="0" distL="114300" distR="114300" simplePos="0" relativeHeight="251661312" behindDoc="0" locked="0" layoutInCell="1" allowOverlap="1" wp14:anchorId="1B52E4F1" wp14:editId="5625BC1A">
                <wp:simplePos x="0" y="0"/>
                <wp:positionH relativeFrom="column">
                  <wp:posOffset>1564767</wp:posOffset>
                </wp:positionH>
                <wp:positionV relativeFrom="paragraph">
                  <wp:posOffset>51922</wp:posOffset>
                </wp:positionV>
                <wp:extent cx="45720" cy="365125"/>
                <wp:effectExtent l="0" t="0" r="0" b="0"/>
                <wp:wrapSquare wrapText="bothSides"/>
                <wp:docPr id="17787" name="Group 17787"/>
                <wp:cNvGraphicFramePr/>
                <a:graphic xmlns:a="http://schemas.openxmlformats.org/drawingml/2006/main">
                  <a:graphicData uri="http://schemas.microsoft.com/office/word/2010/wordprocessingGroup">
                    <wpg:wgp>
                      <wpg:cNvGrpSpPr/>
                      <wpg:grpSpPr>
                        <a:xfrm>
                          <a:off x="0" y="0"/>
                          <a:ext cx="45720" cy="365125"/>
                          <a:chOff x="0" y="0"/>
                          <a:chExt cx="45720" cy="365125"/>
                        </a:xfrm>
                      </wpg:grpSpPr>
                      <wps:wsp>
                        <wps:cNvPr id="1286" name="Shape 1286"/>
                        <wps:cNvSpPr/>
                        <wps:spPr>
                          <a:xfrm>
                            <a:off x="0" y="0"/>
                            <a:ext cx="45720" cy="45720"/>
                          </a:xfrm>
                          <a:custGeom>
                            <a:avLst/>
                            <a:gdLst/>
                            <a:ahLst/>
                            <a:cxnLst/>
                            <a:rect l="0" t="0" r="0" b="0"/>
                            <a:pathLst>
                              <a:path w="45720" h="45720">
                                <a:moveTo>
                                  <a:pt x="16510" y="0"/>
                                </a:moveTo>
                                <a:lnTo>
                                  <a:pt x="28575" y="0"/>
                                </a:lnTo>
                                <a:lnTo>
                                  <a:pt x="34925" y="1270"/>
                                </a:lnTo>
                                <a:lnTo>
                                  <a:pt x="43815" y="10160"/>
                                </a:lnTo>
                                <a:lnTo>
                                  <a:pt x="45720" y="16510"/>
                                </a:lnTo>
                                <a:lnTo>
                                  <a:pt x="45720" y="28575"/>
                                </a:lnTo>
                                <a:lnTo>
                                  <a:pt x="43815" y="33020"/>
                                </a:lnTo>
                                <a:lnTo>
                                  <a:pt x="34925" y="42545"/>
                                </a:lnTo>
                                <a:lnTo>
                                  <a:pt x="28575" y="45720"/>
                                </a:lnTo>
                                <a:lnTo>
                                  <a:pt x="16510" y="45720"/>
                                </a:lnTo>
                                <a:lnTo>
                                  <a:pt x="10160" y="42545"/>
                                </a:lnTo>
                                <a:lnTo>
                                  <a:pt x="7620" y="38100"/>
                                </a:lnTo>
                                <a:lnTo>
                                  <a:pt x="2540" y="33020"/>
                                </a:lnTo>
                                <a:lnTo>
                                  <a:pt x="0" y="28575"/>
                                </a:lnTo>
                                <a:lnTo>
                                  <a:pt x="0" y="16510"/>
                                </a:lnTo>
                                <a:lnTo>
                                  <a:pt x="2540" y="10160"/>
                                </a:lnTo>
                                <a:lnTo>
                                  <a:pt x="7620" y="5714"/>
                                </a:lnTo>
                                <a:lnTo>
                                  <a:pt x="10160" y="127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87" name="Shape 1287"/>
                        <wps:cNvSpPr/>
                        <wps:spPr>
                          <a:xfrm>
                            <a:off x="0" y="167005"/>
                            <a:ext cx="45720" cy="45720"/>
                          </a:xfrm>
                          <a:custGeom>
                            <a:avLst/>
                            <a:gdLst/>
                            <a:ahLst/>
                            <a:cxnLst/>
                            <a:rect l="0" t="0" r="0" b="0"/>
                            <a:pathLst>
                              <a:path w="45720" h="45720">
                                <a:moveTo>
                                  <a:pt x="16510" y="0"/>
                                </a:moveTo>
                                <a:lnTo>
                                  <a:pt x="28575" y="0"/>
                                </a:lnTo>
                                <a:lnTo>
                                  <a:pt x="34925" y="1270"/>
                                </a:lnTo>
                                <a:lnTo>
                                  <a:pt x="43815" y="10159"/>
                                </a:lnTo>
                                <a:lnTo>
                                  <a:pt x="45720" y="15239"/>
                                </a:lnTo>
                                <a:lnTo>
                                  <a:pt x="45720" y="28575"/>
                                </a:lnTo>
                                <a:lnTo>
                                  <a:pt x="43815" y="33020"/>
                                </a:lnTo>
                                <a:lnTo>
                                  <a:pt x="34925" y="42545"/>
                                </a:lnTo>
                                <a:lnTo>
                                  <a:pt x="28575" y="45720"/>
                                </a:lnTo>
                                <a:lnTo>
                                  <a:pt x="16510" y="45720"/>
                                </a:lnTo>
                                <a:lnTo>
                                  <a:pt x="12065" y="42545"/>
                                </a:lnTo>
                                <a:lnTo>
                                  <a:pt x="2540" y="33020"/>
                                </a:lnTo>
                                <a:lnTo>
                                  <a:pt x="0" y="28575"/>
                                </a:lnTo>
                                <a:lnTo>
                                  <a:pt x="0" y="15239"/>
                                </a:lnTo>
                                <a:lnTo>
                                  <a:pt x="2540" y="10159"/>
                                </a:lnTo>
                                <a:lnTo>
                                  <a:pt x="12065" y="127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88" name="Shape 1288"/>
                        <wps:cNvSpPr/>
                        <wps:spPr>
                          <a:xfrm>
                            <a:off x="0" y="319405"/>
                            <a:ext cx="45720" cy="45720"/>
                          </a:xfrm>
                          <a:custGeom>
                            <a:avLst/>
                            <a:gdLst/>
                            <a:ahLst/>
                            <a:cxnLst/>
                            <a:rect l="0" t="0" r="0" b="0"/>
                            <a:pathLst>
                              <a:path w="45720" h="45720">
                                <a:moveTo>
                                  <a:pt x="16510" y="0"/>
                                </a:moveTo>
                                <a:lnTo>
                                  <a:pt x="28575" y="0"/>
                                </a:lnTo>
                                <a:lnTo>
                                  <a:pt x="34925" y="2539"/>
                                </a:lnTo>
                                <a:lnTo>
                                  <a:pt x="43815" y="12064"/>
                                </a:lnTo>
                                <a:lnTo>
                                  <a:pt x="45720" y="16509"/>
                                </a:lnTo>
                                <a:lnTo>
                                  <a:pt x="45720" y="28575"/>
                                </a:lnTo>
                                <a:lnTo>
                                  <a:pt x="43815" y="34925"/>
                                </a:lnTo>
                                <a:lnTo>
                                  <a:pt x="34925" y="43814"/>
                                </a:lnTo>
                                <a:lnTo>
                                  <a:pt x="28575" y="45720"/>
                                </a:lnTo>
                                <a:lnTo>
                                  <a:pt x="16510" y="45720"/>
                                </a:lnTo>
                                <a:lnTo>
                                  <a:pt x="12065" y="43814"/>
                                </a:lnTo>
                                <a:lnTo>
                                  <a:pt x="2540" y="34925"/>
                                </a:lnTo>
                                <a:lnTo>
                                  <a:pt x="0" y="28575"/>
                                </a:lnTo>
                                <a:lnTo>
                                  <a:pt x="0" y="16509"/>
                                </a:lnTo>
                                <a:lnTo>
                                  <a:pt x="2540" y="12064"/>
                                </a:lnTo>
                                <a:lnTo>
                                  <a:pt x="12065" y="2539"/>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w14:anchorId="409AA0A9" id="Group 17787" o:spid="_x0000_s1026" style="position:absolute;margin-left:123.2pt;margin-top:4.1pt;width:3.6pt;height:28.75pt;z-index:251661312" coordsize="45720,3651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">
                <v:shape id="Shape 1286" o:spid="_x0000_s1027" style="position:absolute;width:45720;height:45720;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" path="m16510,l28575,r6350,1270l43815,10160r1905,6350l45720,28575r-1905,4445l34925,42545r-6350,3175l16510,45720,10160,42545,7620,38100,2540,33020,,28575,,16510,2540,10160,7620,5714,10160,1270,16510,xe" fillcolor="black" stroked="f" strokeweight="0">
                  <v:stroke miterlimit="83231f" joinstyle="miter"/>
                  <v:path arrowok="t" textboxrect="0,0,45720,45720"/>
                </v:shape>
                <v:shape id="Shape 1287" o:spid="_x0000_s1028" style="position:absolute;top:167005;width:45720;height:45720;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" path="m16510,l28575,r6350,1270l43815,10159r1905,5080l45720,28575r-1905,4445l34925,42545r-6350,3175l16510,45720,12065,42545,2540,33020,,28575,,15239,2540,10159,12065,1270,16510,xe" fillcolor="black" stroked="f" strokeweight="0">
                  <v:stroke miterlimit="83231f" joinstyle="miter"/>
                  <v:path arrowok="t" textboxrect="0,0,45720,45720"/>
                </v:shape>
                <v:shape id="Shape 1288" o:spid="_x0000_s1029" style="position:absolute;top:319405;width:45720;height:45720;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" path="m16510,l28575,r6350,2539l43815,12064r1905,4445l45720,28575r-1905,6350l34925,43814r-6350,1906l16510,45720,12065,43814,2540,34925,,28575,,16509,2540,12064,12065,2539,16510,xe" fillcolor="black" stroked="f" strokeweight="0">
                  <v:stroke miterlimit="83231f" joinstyle="miter"/>
                  <v:path arrowok="t" textboxrect="0,0,45720,45720"/>
                </v:shape>
                <w10:wrap type="square"/>
              </v:group>
            </w:pict>
          </mc:Fallback>
        </mc:AlternateContent>
      </w:r>
      <w:r w:rsidRPr="000E6FCC">
        <w:rPr>
          <w:rFonts w:ascii="Calibri" w:hAnsi="Calibri" w:cs="Calibri"/>
          <w:szCs w:val="22"/>
        </w:rPr>
        <w:t xml:space="preserve">Annual survey of learners </w:t>
      </w:r>
    </w:p>
    <w:p w14:paraId="3D13D3EE" w14:textId="77777777" w:rsidR="00277A6B" w:rsidRDefault="00AF20B4" w:rsidP="00277A6B">
      <w:pPr>
        <w:spacing w:after="39"/>
        <w:ind w:left="2824" w:right="1050" w:firstLine="0"/>
        <w:rPr>
          <w:rFonts w:ascii="Calibri" w:hAnsi="Calibri" w:cs="Calibri"/>
          <w:szCs w:val="22"/>
        </w:rPr>
      </w:pPr>
      <w:r w:rsidRPr="000E6FCC">
        <w:rPr>
          <w:rFonts w:ascii="Calibri" w:hAnsi="Calibri" w:cs="Calibri"/>
          <w:szCs w:val="22"/>
        </w:rPr>
        <w:t xml:space="preserve">Annual audit of MIS data including enrolment forms and attendance records </w:t>
      </w:r>
    </w:p>
    <w:p w14:paraId="33C6AFF7" w14:textId="09848CA2" w:rsidR="00495CB6" w:rsidRPr="000E6FCC" w:rsidRDefault="00AF20B4" w:rsidP="00277A6B">
      <w:pPr>
        <w:spacing w:after="39"/>
        <w:ind w:left="2824" w:right="1050" w:firstLine="0"/>
        <w:rPr>
          <w:rFonts w:ascii="Calibri" w:hAnsi="Calibri" w:cs="Calibri"/>
          <w:szCs w:val="22"/>
        </w:rPr>
      </w:pPr>
      <w:r w:rsidRPr="000E6FCC">
        <w:rPr>
          <w:rFonts w:ascii="Calibri" w:hAnsi="Calibri" w:cs="Calibri"/>
          <w:szCs w:val="22"/>
        </w:rPr>
        <w:t xml:space="preserve">Review of learner documentation including tracking records, reviews and ILPs </w:t>
      </w:r>
    </w:p>
    <w:p w14:paraId="68595A77" w14:textId="77777777" w:rsidR="00495CB6" w:rsidRPr="000E6FCC" w:rsidRDefault="00AF20B4">
      <w:pPr>
        <w:spacing w:after="23" w:line="259" w:lineRule="auto"/>
        <w:ind w:left="4187" w:right="0" w:firstLine="0"/>
        <w:jc w:val="left"/>
        <w:rPr>
          <w:rFonts w:ascii="Calibri" w:hAnsi="Calibri" w:cs="Calibri"/>
          <w:szCs w:val="22"/>
        </w:rPr>
      </w:pPr>
      <w:r w:rsidRPr="000E6FCC">
        <w:rPr>
          <w:rFonts w:ascii="Calibri" w:hAnsi="Calibri" w:cs="Calibri"/>
          <w:szCs w:val="22"/>
        </w:rPr>
        <w:t xml:space="preserve"> </w:t>
      </w:r>
    </w:p>
    <w:p w14:paraId="46F068DD" w14:textId="77777777" w:rsidR="00495CB6" w:rsidRPr="000E6FCC" w:rsidRDefault="00AF20B4" w:rsidP="008D7A66">
      <w:pPr>
        <w:spacing w:after="62"/>
        <w:ind w:left="2206" w:right="1050" w:firstLine="258"/>
        <w:rPr>
          <w:rFonts w:ascii="Calibri" w:hAnsi="Calibri" w:cs="Calibri"/>
          <w:szCs w:val="22"/>
        </w:rPr>
      </w:pPr>
      <w:r w:rsidRPr="000E6FCC">
        <w:rPr>
          <w:rFonts w:ascii="Calibri" w:hAnsi="Calibri" w:cs="Calibri"/>
          <w:szCs w:val="22"/>
        </w:rPr>
        <w:t xml:space="preserve">The responsibilities of subcontractors </w:t>
      </w:r>
    </w:p>
    <w:p w14:paraId="37C4D093" w14:textId="77777777" w:rsidR="00277A6B" w:rsidRDefault="00AF20B4" w:rsidP="00277A6B">
      <w:pPr>
        <w:ind w:left="2694" w:right="1339" w:hanging="230"/>
        <w:rPr>
          <w:rFonts w:ascii="Calibri" w:hAnsi="Calibri" w:cs="Calibri"/>
          <w:szCs w:val="22"/>
        </w:rPr>
      </w:pPr>
      <w:r w:rsidRPr="000E6FCC">
        <w:rPr>
          <w:rFonts w:ascii="Calibri" w:eastAsia="Calibri" w:hAnsi="Calibri" w:cs="Calibri"/>
          <w:noProof/>
          <w:szCs w:val="22"/>
        </w:rPr>
        <mc:AlternateContent>
          <mc:Choice Requires="wpg">
            <w:drawing>
              <wp:inline distT="0" distB="0" distL="0" distR="0" wp14:anchorId="00AE2763" wp14:editId="3429B0B2">
                <wp:extent cx="45720" cy="45720"/>
                <wp:effectExtent l="0" t="0" r="0" b="0"/>
                <wp:docPr id="17788" name="Group 17788"/>
                <wp:cNvGraphicFramePr/>
                <a:graphic xmlns:a="http://schemas.openxmlformats.org/drawingml/2006/main">
                  <a:graphicData uri="http://schemas.microsoft.com/office/word/2010/wordprocessingGroup">
                    <wpg:wgp>
                      <wpg:cNvGrpSpPr/>
                      <wpg:grpSpPr>
                        <a:xfrm>
                          <a:off x="0" y="0"/>
                          <a:ext cx="45720" cy="45720"/>
                          <a:chOff x="0" y="0"/>
                          <a:chExt cx="45720" cy="45720"/>
                        </a:xfrm>
                      </wpg:grpSpPr>
                      <wps:wsp>
                        <wps:cNvPr id="1289" name="Shape 1289"/>
                        <wps:cNvSpPr/>
                        <wps:spPr>
                          <a:xfrm>
                            <a:off x="0" y="0"/>
                            <a:ext cx="45720" cy="45720"/>
                          </a:xfrm>
                          <a:custGeom>
                            <a:avLst/>
                            <a:gdLst/>
                            <a:ahLst/>
                            <a:cxnLst/>
                            <a:rect l="0" t="0" r="0" b="0"/>
                            <a:pathLst>
                              <a:path w="45720" h="45720">
                                <a:moveTo>
                                  <a:pt x="16510" y="0"/>
                                </a:moveTo>
                                <a:lnTo>
                                  <a:pt x="28575" y="0"/>
                                </a:lnTo>
                                <a:lnTo>
                                  <a:pt x="33020" y="2540"/>
                                </a:lnTo>
                                <a:lnTo>
                                  <a:pt x="42545" y="12065"/>
                                </a:lnTo>
                                <a:lnTo>
                                  <a:pt x="45720" y="16510"/>
                                </a:lnTo>
                                <a:lnTo>
                                  <a:pt x="45720" y="28575"/>
                                </a:lnTo>
                                <a:lnTo>
                                  <a:pt x="42545" y="34925"/>
                                </a:lnTo>
                                <a:lnTo>
                                  <a:pt x="33020" y="43815"/>
                                </a:lnTo>
                                <a:lnTo>
                                  <a:pt x="28575" y="45720"/>
                                </a:lnTo>
                                <a:lnTo>
                                  <a:pt x="16510" y="45720"/>
                                </a:lnTo>
                                <a:lnTo>
                                  <a:pt x="10160" y="43815"/>
                                </a:lnTo>
                                <a:lnTo>
                                  <a:pt x="1270" y="34925"/>
                                </a:lnTo>
                                <a:lnTo>
                                  <a:pt x="0" y="28575"/>
                                </a:lnTo>
                                <a:lnTo>
                                  <a:pt x="0" y="16510"/>
                                </a:lnTo>
                                <a:lnTo>
                                  <a:pt x="1270" y="12065"/>
                                </a:lnTo>
                                <a:lnTo>
                                  <a:pt x="10160" y="254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283CC96" id="Group 17788" o:spid="_x0000_s1026" style="width:3.6pt;height:3.6pt;mso-position-horizontal-relative:char;mso-position-vertical-relative:line" coordsize="45720,45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">
                <v:shape id="Shape 1289" o:spid="_x0000_s1027" style="position:absolute;width:45720;height:45720;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" path="m16510,l28575,r4445,2540l42545,12065r3175,4445l45720,28575r-3175,6350l33020,43815r-4445,1905l16510,45720,10160,43815,1270,34925,,28575,,16510,1270,12065,10160,2540,16510,xe" fillcolor="black" stroked="f" strokeweight="0">
                  <v:stroke miterlimit="83231f" joinstyle="miter"/>
                  <v:path arrowok="t" textboxrect="0,0,45720,45720"/>
                </v:shape>
                <w10:anchorlock/>
              </v:group>
            </w:pict>
          </mc:Fallback>
        </mc:AlternateContent>
      </w:r>
      <w:r w:rsidRPr="000E6FCC">
        <w:rPr>
          <w:rFonts w:ascii="Calibri" w:eastAsia="Courier New" w:hAnsi="Calibri" w:cs="Calibri"/>
          <w:szCs w:val="22"/>
        </w:rPr>
        <w:t xml:space="preserve"> </w:t>
      </w:r>
      <w:r w:rsidR="00277A6B">
        <w:rPr>
          <w:rFonts w:ascii="Calibri" w:eastAsia="Courier New" w:hAnsi="Calibri" w:cs="Calibri"/>
          <w:szCs w:val="22"/>
        </w:rPr>
        <w:t xml:space="preserve">  </w:t>
      </w:r>
      <w:r w:rsidRPr="000E6FCC">
        <w:rPr>
          <w:rFonts w:ascii="Calibri" w:hAnsi="Calibri" w:cs="Calibri"/>
          <w:szCs w:val="22"/>
        </w:rPr>
        <w:t xml:space="preserve">All learners provided with education and training under a subcontractor engaged by South Bank Colleges remain the responsibility of South Bank Colleges. </w:t>
      </w:r>
    </w:p>
    <w:p w14:paraId="0FF3B3C4" w14:textId="053576A3" w:rsidR="00495CB6" w:rsidRPr="000E6FCC" w:rsidRDefault="00AF20B4" w:rsidP="00277A6B">
      <w:pPr>
        <w:ind w:left="2694" w:right="1339" w:hanging="284"/>
        <w:rPr>
          <w:rFonts w:ascii="Calibri" w:hAnsi="Calibri" w:cs="Calibri"/>
          <w:szCs w:val="22"/>
        </w:rPr>
      </w:pPr>
      <w:r w:rsidRPr="000E6FCC">
        <w:rPr>
          <w:rFonts w:ascii="Calibri" w:eastAsia="Calibri" w:hAnsi="Calibri" w:cs="Calibri"/>
          <w:noProof/>
          <w:szCs w:val="22"/>
        </w:rPr>
        <mc:AlternateContent>
          <mc:Choice Requires="wpg">
            <w:drawing>
              <wp:inline distT="0" distB="0" distL="0" distR="0" wp14:anchorId="3E6C6B31" wp14:editId="60590390">
                <wp:extent cx="45720" cy="45720"/>
                <wp:effectExtent l="0" t="0" r="0" b="0"/>
                <wp:docPr id="17789" name="Group 17789"/>
                <wp:cNvGraphicFramePr/>
                <a:graphic xmlns:a="http://schemas.openxmlformats.org/drawingml/2006/main">
                  <a:graphicData uri="http://schemas.microsoft.com/office/word/2010/wordprocessingGroup">
                    <wpg:wgp>
                      <wpg:cNvGrpSpPr/>
                      <wpg:grpSpPr>
                        <a:xfrm>
                          <a:off x="0" y="0"/>
                          <a:ext cx="45720" cy="45720"/>
                          <a:chOff x="0" y="0"/>
                          <a:chExt cx="45720" cy="45720"/>
                        </a:xfrm>
                      </wpg:grpSpPr>
                      <wps:wsp>
                        <wps:cNvPr id="1290" name="Shape 1290"/>
                        <wps:cNvSpPr/>
                        <wps:spPr>
                          <a:xfrm>
                            <a:off x="0" y="0"/>
                            <a:ext cx="45720" cy="45720"/>
                          </a:xfrm>
                          <a:custGeom>
                            <a:avLst/>
                            <a:gdLst/>
                            <a:ahLst/>
                            <a:cxnLst/>
                            <a:rect l="0" t="0" r="0" b="0"/>
                            <a:pathLst>
                              <a:path w="45720" h="45720">
                                <a:moveTo>
                                  <a:pt x="16510" y="0"/>
                                </a:moveTo>
                                <a:lnTo>
                                  <a:pt x="28575" y="0"/>
                                </a:lnTo>
                                <a:lnTo>
                                  <a:pt x="38100" y="5714"/>
                                </a:lnTo>
                                <a:lnTo>
                                  <a:pt x="42545" y="10160"/>
                                </a:lnTo>
                                <a:lnTo>
                                  <a:pt x="45720" y="16510"/>
                                </a:lnTo>
                                <a:lnTo>
                                  <a:pt x="45720" y="28575"/>
                                </a:lnTo>
                                <a:lnTo>
                                  <a:pt x="42545" y="34925"/>
                                </a:lnTo>
                                <a:lnTo>
                                  <a:pt x="33020" y="43814"/>
                                </a:lnTo>
                                <a:lnTo>
                                  <a:pt x="28575" y="45720"/>
                                </a:lnTo>
                                <a:lnTo>
                                  <a:pt x="16510" y="45720"/>
                                </a:lnTo>
                                <a:lnTo>
                                  <a:pt x="10160" y="43814"/>
                                </a:lnTo>
                                <a:lnTo>
                                  <a:pt x="1270" y="34925"/>
                                </a:lnTo>
                                <a:lnTo>
                                  <a:pt x="0" y="28575"/>
                                </a:lnTo>
                                <a:lnTo>
                                  <a:pt x="0" y="16510"/>
                                </a:lnTo>
                                <a:lnTo>
                                  <a:pt x="1270" y="10160"/>
                                </a:lnTo>
                                <a:lnTo>
                                  <a:pt x="5715" y="5714"/>
                                </a:lnTo>
                                <a:lnTo>
                                  <a:pt x="10160" y="2539"/>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CAB5A3D" id="Group 17789" o:spid="_x0000_s1026" style="width:3.6pt;height:3.6pt;mso-position-horizontal-relative:char;mso-position-vertical-relative:line" coordsize="45720,45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">
                <v:shape id="Shape 1290" o:spid="_x0000_s1027" style="position:absolute;width:45720;height:45720;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" path="m16510,l28575,r9525,5714l42545,10160r3175,6350l45720,28575r-3175,6350l33020,43814r-4445,1906l16510,45720,10160,43814,1270,34925,,28575,,16510,1270,10160,5715,5714,10160,2539,16510,xe" fillcolor="black" stroked="f" strokeweight="0">
                  <v:stroke miterlimit="83231f" joinstyle="miter"/>
                  <v:path arrowok="t" textboxrect="0,0,45720,45720"/>
                </v:shape>
                <w10:anchorlock/>
              </v:group>
            </w:pict>
          </mc:Fallback>
        </mc:AlternateContent>
      </w:r>
      <w:r w:rsidRPr="000E6FCC">
        <w:rPr>
          <w:rFonts w:ascii="Calibri" w:eastAsia="Courier New" w:hAnsi="Calibri" w:cs="Calibri"/>
          <w:szCs w:val="22"/>
        </w:rPr>
        <w:t xml:space="preserve"> </w:t>
      </w:r>
      <w:r w:rsidR="00277A6B">
        <w:rPr>
          <w:rFonts w:ascii="Calibri" w:eastAsia="Courier New" w:hAnsi="Calibri" w:cs="Calibri"/>
          <w:szCs w:val="22"/>
        </w:rPr>
        <w:t xml:space="preserve">  </w:t>
      </w:r>
      <w:r w:rsidRPr="000E6FCC">
        <w:rPr>
          <w:rFonts w:ascii="Calibri" w:hAnsi="Calibri" w:cs="Calibri"/>
          <w:szCs w:val="22"/>
        </w:rPr>
        <w:t xml:space="preserve">Subcontractors must ensure that they meet all the requirements of South Bank Colleges to fulfil its commitments to quality assurance, financial and legal viability and learner success and achievement. </w:t>
      </w:r>
    </w:p>
    <w:p w14:paraId="134412A3" w14:textId="4BC6C7BB" w:rsidR="00495CB6" w:rsidRPr="000E6FCC" w:rsidRDefault="00AF20B4" w:rsidP="00277A6B">
      <w:pPr>
        <w:ind w:left="2694" w:right="1338" w:hanging="230"/>
        <w:rPr>
          <w:rFonts w:ascii="Calibri" w:hAnsi="Calibri" w:cs="Calibri"/>
          <w:szCs w:val="22"/>
        </w:rPr>
      </w:pPr>
      <w:r w:rsidRPr="000E6FCC">
        <w:rPr>
          <w:rFonts w:ascii="Calibri" w:eastAsia="Calibri" w:hAnsi="Calibri" w:cs="Calibri"/>
          <w:noProof/>
          <w:szCs w:val="22"/>
        </w:rPr>
        <mc:AlternateContent>
          <mc:Choice Requires="wpg">
            <w:drawing>
              <wp:inline distT="0" distB="0" distL="0" distR="0" wp14:anchorId="51EA9BDB" wp14:editId="3069F3A8">
                <wp:extent cx="45720" cy="45720"/>
                <wp:effectExtent l="0" t="0" r="0" b="0"/>
                <wp:docPr id="17790" name="Group 17790"/>
                <wp:cNvGraphicFramePr/>
                <a:graphic xmlns:a="http://schemas.openxmlformats.org/drawingml/2006/main">
                  <a:graphicData uri="http://schemas.microsoft.com/office/word/2010/wordprocessingGroup">
                    <wpg:wgp>
                      <wpg:cNvGrpSpPr/>
                      <wpg:grpSpPr>
                        <a:xfrm>
                          <a:off x="0" y="0"/>
                          <a:ext cx="45720" cy="45720"/>
                          <a:chOff x="0" y="0"/>
                          <a:chExt cx="45720" cy="45720"/>
                        </a:xfrm>
                      </wpg:grpSpPr>
                      <wps:wsp>
                        <wps:cNvPr id="1291" name="Shape 1291"/>
                        <wps:cNvSpPr/>
                        <wps:spPr>
                          <a:xfrm>
                            <a:off x="0" y="0"/>
                            <a:ext cx="45720" cy="45720"/>
                          </a:xfrm>
                          <a:custGeom>
                            <a:avLst/>
                            <a:gdLst/>
                            <a:ahLst/>
                            <a:cxnLst/>
                            <a:rect l="0" t="0" r="0" b="0"/>
                            <a:pathLst>
                              <a:path w="45720" h="45720">
                                <a:moveTo>
                                  <a:pt x="16510" y="0"/>
                                </a:moveTo>
                                <a:lnTo>
                                  <a:pt x="28575" y="0"/>
                                </a:lnTo>
                                <a:lnTo>
                                  <a:pt x="33020" y="1270"/>
                                </a:lnTo>
                                <a:lnTo>
                                  <a:pt x="42545" y="10161"/>
                                </a:lnTo>
                                <a:lnTo>
                                  <a:pt x="45720" y="16511"/>
                                </a:lnTo>
                                <a:lnTo>
                                  <a:pt x="45720" y="28575"/>
                                </a:lnTo>
                                <a:lnTo>
                                  <a:pt x="42545" y="33020"/>
                                </a:lnTo>
                                <a:lnTo>
                                  <a:pt x="33020" y="42545"/>
                                </a:lnTo>
                                <a:lnTo>
                                  <a:pt x="28575" y="45720"/>
                                </a:lnTo>
                                <a:lnTo>
                                  <a:pt x="16510" y="45720"/>
                                </a:lnTo>
                                <a:lnTo>
                                  <a:pt x="10160" y="42545"/>
                                </a:lnTo>
                                <a:lnTo>
                                  <a:pt x="1270" y="33020"/>
                                </a:lnTo>
                                <a:lnTo>
                                  <a:pt x="0" y="28575"/>
                                </a:lnTo>
                                <a:lnTo>
                                  <a:pt x="0" y="16511"/>
                                </a:lnTo>
                                <a:lnTo>
                                  <a:pt x="1270" y="10161"/>
                                </a:lnTo>
                                <a:lnTo>
                                  <a:pt x="10160" y="1270"/>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419F57F" id="Group 17790" o:spid="_x0000_s1026" style="width:3.6pt;height:3.6pt;mso-position-horizontal-relative:char;mso-position-vertical-relative:line" coordsize="45720,45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">
                <v:shape id="Shape 1291" o:spid="_x0000_s1027" style="position:absolute;width:45720;height:45720;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" path="m16510,l28575,r4445,1270l42545,10161r3175,6350l45720,28575r-3175,4445l33020,42545r-4445,3175l16510,45720,10160,42545,1270,33020,,28575,,16511,1270,10161,10160,1270,16510,xe" fillcolor="black" stroked="f" strokeweight="0">
                  <v:stroke miterlimit="83231f" joinstyle="miter"/>
                  <v:path arrowok="t" textboxrect="0,0,45720,45720"/>
                </v:shape>
                <w10:anchorlock/>
              </v:group>
            </w:pict>
          </mc:Fallback>
        </mc:AlternateContent>
      </w:r>
      <w:r w:rsidRPr="000E6FCC">
        <w:rPr>
          <w:rFonts w:ascii="Calibri" w:eastAsia="Courier New" w:hAnsi="Calibri" w:cs="Calibri"/>
          <w:szCs w:val="22"/>
        </w:rPr>
        <w:t xml:space="preserve"> </w:t>
      </w:r>
      <w:r w:rsidR="00277A6B">
        <w:rPr>
          <w:rFonts w:ascii="Calibri" w:eastAsia="Courier New" w:hAnsi="Calibri" w:cs="Calibri"/>
          <w:szCs w:val="22"/>
        </w:rPr>
        <w:t xml:space="preserve"> </w:t>
      </w:r>
      <w:r w:rsidRPr="000E6FCC">
        <w:rPr>
          <w:rFonts w:ascii="Calibri" w:hAnsi="Calibri" w:cs="Calibri"/>
          <w:szCs w:val="22"/>
        </w:rPr>
        <w:t xml:space="preserve">Providing all essential information requested by the College as part of the Due Diligence process. The documentation must be updated regularly at South Bank Colleges’       request for the duration of the   contract. </w:t>
      </w:r>
    </w:p>
    <w:p w14:paraId="358BC60A" w14:textId="68349E1F" w:rsidR="00495CB6" w:rsidRPr="000E6FCC" w:rsidRDefault="00AF20B4" w:rsidP="00277A6B">
      <w:pPr>
        <w:ind w:left="2694" w:right="1050" w:hanging="284"/>
        <w:rPr>
          <w:rFonts w:ascii="Calibri" w:hAnsi="Calibri" w:cs="Calibri"/>
          <w:szCs w:val="22"/>
        </w:rPr>
      </w:pPr>
      <w:r w:rsidRPr="000E6FCC">
        <w:rPr>
          <w:rFonts w:ascii="Calibri" w:eastAsia="Calibri" w:hAnsi="Calibri" w:cs="Calibri"/>
          <w:noProof/>
          <w:szCs w:val="22"/>
        </w:rPr>
        <mc:AlternateContent>
          <mc:Choice Requires="wpg">
            <w:drawing>
              <wp:inline distT="0" distB="0" distL="0" distR="0" wp14:anchorId="6BB5385D" wp14:editId="22403ACD">
                <wp:extent cx="45720" cy="45720"/>
                <wp:effectExtent l="0" t="0" r="0" b="0"/>
                <wp:docPr id="17791" name="Group 17791"/>
                <wp:cNvGraphicFramePr/>
                <a:graphic xmlns:a="http://schemas.openxmlformats.org/drawingml/2006/main">
                  <a:graphicData uri="http://schemas.microsoft.com/office/word/2010/wordprocessingGroup">
                    <wpg:wgp>
                      <wpg:cNvGrpSpPr/>
                      <wpg:grpSpPr>
                        <a:xfrm>
                          <a:off x="0" y="0"/>
                          <a:ext cx="45720" cy="45720"/>
                          <a:chOff x="0" y="0"/>
                          <a:chExt cx="45720" cy="45720"/>
                        </a:xfrm>
                      </wpg:grpSpPr>
                      <wps:wsp>
                        <wps:cNvPr id="1292" name="Shape 1292"/>
                        <wps:cNvSpPr/>
                        <wps:spPr>
                          <a:xfrm>
                            <a:off x="0" y="0"/>
                            <a:ext cx="45720" cy="45720"/>
                          </a:xfrm>
                          <a:custGeom>
                            <a:avLst/>
                            <a:gdLst/>
                            <a:ahLst/>
                            <a:cxnLst/>
                            <a:rect l="0" t="0" r="0" b="0"/>
                            <a:pathLst>
                              <a:path w="45720" h="45720">
                                <a:moveTo>
                                  <a:pt x="16510" y="0"/>
                                </a:moveTo>
                                <a:lnTo>
                                  <a:pt x="28575" y="0"/>
                                </a:lnTo>
                                <a:lnTo>
                                  <a:pt x="33020" y="2539"/>
                                </a:lnTo>
                                <a:lnTo>
                                  <a:pt x="42545" y="12064"/>
                                </a:lnTo>
                                <a:lnTo>
                                  <a:pt x="45720" y="16510"/>
                                </a:lnTo>
                                <a:lnTo>
                                  <a:pt x="45720" y="30480"/>
                                </a:lnTo>
                                <a:lnTo>
                                  <a:pt x="42545" y="34925"/>
                                </a:lnTo>
                                <a:lnTo>
                                  <a:pt x="33020" y="43814"/>
                                </a:lnTo>
                                <a:lnTo>
                                  <a:pt x="28575" y="45720"/>
                                </a:lnTo>
                                <a:lnTo>
                                  <a:pt x="16510" y="45720"/>
                                </a:lnTo>
                                <a:lnTo>
                                  <a:pt x="10160" y="43814"/>
                                </a:lnTo>
                                <a:lnTo>
                                  <a:pt x="1270" y="34925"/>
                                </a:lnTo>
                                <a:lnTo>
                                  <a:pt x="0" y="30480"/>
                                </a:lnTo>
                                <a:lnTo>
                                  <a:pt x="0" y="16510"/>
                                </a:lnTo>
                                <a:lnTo>
                                  <a:pt x="1270" y="12064"/>
                                </a:lnTo>
                                <a:lnTo>
                                  <a:pt x="10160" y="2539"/>
                                </a:lnTo>
                                <a:lnTo>
                                  <a:pt x="165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C1AAB6C" id="Group 17791" o:spid="_x0000_s1026" style="width:3.6pt;height:3.6pt;mso-position-horizontal-relative:char;mso-position-vertical-relative:line" coordsize="45720,45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">
                <v:shape id="Shape 1292" o:spid="_x0000_s1027" style="position:absolute;width:45720;height:45720;visibility:visible;mso-wrap-style:square;v-text-anchor:top" coordsize="45720,4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" path="m16510,l28575,r4445,2539l42545,12064r3175,4446l45720,30480r-3175,4445l33020,43814r-4445,1906l16510,45720,10160,43814,1270,34925,,30480,,16510,1270,12064,10160,2539,16510,xe" fillcolor="black" stroked="f" strokeweight="0">
                  <v:stroke miterlimit="83231f" joinstyle="miter"/>
                  <v:path arrowok="t" textboxrect="0,0,45720,45720"/>
                </v:shape>
                <w10:anchorlock/>
              </v:group>
            </w:pict>
          </mc:Fallback>
        </mc:AlternateContent>
      </w:r>
      <w:r w:rsidR="00277A6B">
        <w:rPr>
          <w:rFonts w:ascii="Calibri" w:hAnsi="Calibri" w:cs="Calibri"/>
          <w:szCs w:val="22"/>
        </w:rPr>
        <w:t xml:space="preserve">  </w:t>
      </w:r>
      <w:r w:rsidRPr="000E6FCC">
        <w:rPr>
          <w:rFonts w:ascii="Calibri" w:hAnsi="Calibri" w:cs="Calibri"/>
          <w:szCs w:val="22"/>
        </w:rPr>
        <w:t xml:space="preserve">Informing South Bank Colleges of any changes of ownership of the organisation, management structure, loss of centre accreditation and/or direct claim status. </w:t>
      </w:r>
    </w:p>
    <w:p w14:paraId="4E394AC5" w14:textId="77777777" w:rsidR="00495CB6" w:rsidRPr="002D3E9E" w:rsidRDefault="00AF20B4" w:rsidP="002D3E9E">
      <w:pPr>
        <w:pStyle w:val="ListParagraph"/>
        <w:numPr>
          <w:ilvl w:val="0"/>
          <w:numId w:val="5"/>
        </w:numPr>
        <w:ind w:left="2694" w:right="1050" w:hanging="284"/>
        <w:rPr>
          <w:rFonts w:ascii="Calibri" w:hAnsi="Calibri" w:cs="Calibri"/>
          <w:szCs w:val="22"/>
        </w:rPr>
      </w:pPr>
      <w:r w:rsidRPr="002D3E9E">
        <w:rPr>
          <w:rFonts w:ascii="Calibri" w:hAnsi="Calibri" w:cs="Calibri"/>
          <w:szCs w:val="22"/>
        </w:rPr>
        <w:t xml:space="preserve">Ensuring learners are eligible for funding in accordance with ESFA Funding Rules (and, where appropriate, ESF funding rules). </w:t>
      </w:r>
    </w:p>
    <w:p w14:paraId="06F638F1" w14:textId="77777777" w:rsidR="00495CB6" w:rsidRPr="002D3E9E" w:rsidRDefault="00AF20B4" w:rsidP="002D3E9E">
      <w:pPr>
        <w:pStyle w:val="ListParagraph"/>
        <w:numPr>
          <w:ilvl w:val="0"/>
          <w:numId w:val="5"/>
        </w:numPr>
        <w:ind w:left="2694" w:right="1050" w:hanging="284"/>
        <w:rPr>
          <w:rFonts w:ascii="Calibri" w:hAnsi="Calibri" w:cs="Calibri"/>
          <w:szCs w:val="22"/>
        </w:rPr>
      </w:pPr>
      <w:r w:rsidRPr="002D3E9E">
        <w:rPr>
          <w:rFonts w:ascii="Calibri" w:hAnsi="Calibri" w:cs="Calibri"/>
          <w:szCs w:val="22"/>
        </w:rPr>
        <w:lastRenderedPageBreak/>
        <w:t xml:space="preserve">Ensuring that their organisation’s systems and processes are robust and appropriate to   enable full compliance with the above funding rules. </w:t>
      </w:r>
    </w:p>
    <w:p w14:paraId="2EF33311" w14:textId="77777777" w:rsidR="00495CB6" w:rsidRPr="002D3E9E" w:rsidRDefault="00AF20B4" w:rsidP="002D3E9E">
      <w:pPr>
        <w:pStyle w:val="ListParagraph"/>
        <w:numPr>
          <w:ilvl w:val="0"/>
          <w:numId w:val="5"/>
        </w:numPr>
        <w:ind w:left="2694" w:right="1050" w:hanging="284"/>
        <w:rPr>
          <w:rFonts w:ascii="Calibri" w:hAnsi="Calibri" w:cs="Calibri"/>
          <w:szCs w:val="22"/>
        </w:rPr>
      </w:pPr>
      <w:r w:rsidRPr="002D3E9E">
        <w:rPr>
          <w:rFonts w:ascii="Calibri" w:hAnsi="Calibri" w:cs="Calibri"/>
          <w:szCs w:val="22"/>
        </w:rPr>
        <w:t xml:space="preserve">South Bank Colleges and, if necessary, the ESFA (or their nominated representatives) must be given reasonable access to their premises and their documentation for the purposes of quality assuring the training delivery falling under the scope of this   sub-contract. </w:t>
      </w:r>
    </w:p>
    <w:p w14:paraId="42FAF1E3" w14:textId="3E62D656" w:rsidR="00495CB6" w:rsidRPr="002D3E9E" w:rsidRDefault="00AF20B4" w:rsidP="002D3E9E">
      <w:pPr>
        <w:pStyle w:val="ListParagraph"/>
        <w:numPr>
          <w:ilvl w:val="0"/>
          <w:numId w:val="5"/>
        </w:numPr>
        <w:ind w:left="2694" w:right="1050" w:hanging="284"/>
        <w:rPr>
          <w:rFonts w:ascii="Calibri" w:hAnsi="Calibri" w:cs="Calibri"/>
          <w:szCs w:val="22"/>
        </w:rPr>
      </w:pPr>
      <w:r w:rsidRPr="002D3E9E">
        <w:rPr>
          <w:rFonts w:ascii="Calibri" w:hAnsi="Calibri" w:cs="Calibri"/>
          <w:szCs w:val="22"/>
        </w:rPr>
        <w:t>Providing suitably qualified and competent staff for the delivery of the qualifications and training under this sub-contract arrangement. South Bank Colleges will require evidence of staff</w:t>
      </w:r>
      <w:r w:rsidRPr="002D3E9E">
        <w:rPr>
          <w:rFonts w:ascii="Calibri" w:hAnsi="Calibri" w:cs="Calibri"/>
          <w:b/>
          <w:szCs w:val="22"/>
        </w:rPr>
        <w:t xml:space="preserve">    </w:t>
      </w:r>
      <w:r w:rsidRPr="002D3E9E">
        <w:rPr>
          <w:rFonts w:ascii="Calibri" w:hAnsi="Calibri" w:cs="Calibri"/>
          <w:szCs w:val="22"/>
        </w:rPr>
        <w:t xml:space="preserve">qualifications and experience. </w:t>
      </w:r>
    </w:p>
    <w:p w14:paraId="301E5BB8" w14:textId="77777777" w:rsidR="00495CB6" w:rsidRPr="002D3E9E" w:rsidRDefault="00AF20B4" w:rsidP="002D3E9E">
      <w:pPr>
        <w:pStyle w:val="ListParagraph"/>
        <w:numPr>
          <w:ilvl w:val="0"/>
          <w:numId w:val="5"/>
        </w:numPr>
        <w:ind w:left="2694" w:right="1050" w:hanging="284"/>
        <w:rPr>
          <w:rFonts w:ascii="Calibri" w:hAnsi="Calibri" w:cs="Calibri"/>
          <w:szCs w:val="22"/>
        </w:rPr>
      </w:pPr>
      <w:r w:rsidRPr="002D3E9E">
        <w:rPr>
          <w:rFonts w:ascii="Calibri" w:hAnsi="Calibri" w:cs="Calibri"/>
          <w:szCs w:val="22"/>
        </w:rPr>
        <w:t>Informing South Bank Colleges if they discover any irregular financial or delivery activity in their organisation including: (</w:t>
      </w:r>
      <w:proofErr w:type="spellStart"/>
      <w:r w:rsidRPr="002D3E9E">
        <w:rPr>
          <w:rFonts w:ascii="Calibri" w:hAnsi="Calibri" w:cs="Calibri"/>
          <w:szCs w:val="22"/>
        </w:rPr>
        <w:t>i</w:t>
      </w:r>
      <w:proofErr w:type="spellEnd"/>
      <w:r w:rsidRPr="002D3E9E">
        <w:rPr>
          <w:rFonts w:ascii="Calibri" w:hAnsi="Calibri" w:cs="Calibri"/>
          <w:szCs w:val="22"/>
        </w:rPr>
        <w:t xml:space="preserve">) non-delivery of training when funds have been paid, (ii) Sanctions imposed by an awarding organization (iii) An inadequate Ofsted grade (iv) Complaints or allegations by learners, staff or other relevant parties (v) Allegations of fraud.  </w:t>
      </w:r>
    </w:p>
    <w:p w14:paraId="17B17BE9" w14:textId="77777777" w:rsidR="00495CB6" w:rsidRPr="002D3E9E" w:rsidRDefault="00AF20B4" w:rsidP="002D3E9E">
      <w:pPr>
        <w:pStyle w:val="ListParagraph"/>
        <w:numPr>
          <w:ilvl w:val="0"/>
          <w:numId w:val="6"/>
        </w:numPr>
        <w:ind w:left="2694" w:right="1050" w:hanging="284"/>
        <w:rPr>
          <w:rFonts w:ascii="Calibri" w:hAnsi="Calibri" w:cs="Calibri"/>
          <w:szCs w:val="22"/>
        </w:rPr>
      </w:pPr>
      <w:r w:rsidRPr="002D3E9E">
        <w:rPr>
          <w:rFonts w:ascii="Calibri" w:hAnsi="Calibri" w:cs="Calibri"/>
          <w:szCs w:val="22"/>
        </w:rPr>
        <w:t xml:space="preserve">Submission of learner enrolments, registers, and completion of all documentary evidence in a timely manner and with minimal errors or omissions. </w:t>
      </w:r>
    </w:p>
    <w:p w14:paraId="0EEB59DD" w14:textId="77777777" w:rsidR="00495CB6" w:rsidRPr="002D3E9E" w:rsidRDefault="00AF20B4" w:rsidP="002D3E9E">
      <w:pPr>
        <w:pStyle w:val="ListParagraph"/>
        <w:numPr>
          <w:ilvl w:val="0"/>
          <w:numId w:val="6"/>
        </w:numPr>
        <w:ind w:left="2694" w:right="1050" w:hanging="284"/>
        <w:rPr>
          <w:rFonts w:ascii="Calibri" w:hAnsi="Calibri" w:cs="Calibri"/>
          <w:szCs w:val="22"/>
        </w:rPr>
      </w:pPr>
      <w:r w:rsidRPr="002D3E9E">
        <w:rPr>
          <w:rFonts w:ascii="Calibri" w:hAnsi="Calibri" w:cs="Calibri"/>
          <w:szCs w:val="22"/>
        </w:rPr>
        <w:t xml:space="preserve">Learner registration and certification processes for external verification activity </w:t>
      </w:r>
    </w:p>
    <w:p w14:paraId="75E319F2" w14:textId="77777777" w:rsidR="00495CB6" w:rsidRPr="002D3E9E" w:rsidRDefault="00AF20B4" w:rsidP="002D3E9E">
      <w:pPr>
        <w:pStyle w:val="ListParagraph"/>
        <w:numPr>
          <w:ilvl w:val="0"/>
          <w:numId w:val="6"/>
        </w:numPr>
        <w:ind w:left="2694" w:right="1050" w:hanging="284"/>
        <w:rPr>
          <w:rFonts w:ascii="Calibri" w:hAnsi="Calibri" w:cs="Calibri"/>
          <w:szCs w:val="22"/>
        </w:rPr>
      </w:pPr>
      <w:r w:rsidRPr="002D3E9E">
        <w:rPr>
          <w:rFonts w:ascii="Calibri" w:hAnsi="Calibri" w:cs="Calibri"/>
          <w:szCs w:val="22"/>
        </w:rPr>
        <w:t xml:space="preserve">Providing details of any accidents or dangerous occurrences affecting learners or the learning environment. </w:t>
      </w:r>
    </w:p>
    <w:p w14:paraId="24674EA1" w14:textId="77777777" w:rsidR="00495CB6" w:rsidRPr="002D3E9E" w:rsidRDefault="00AF20B4" w:rsidP="002D3E9E">
      <w:pPr>
        <w:pStyle w:val="ListParagraph"/>
        <w:numPr>
          <w:ilvl w:val="0"/>
          <w:numId w:val="6"/>
        </w:numPr>
        <w:ind w:left="2694" w:right="1050" w:hanging="284"/>
        <w:rPr>
          <w:rFonts w:ascii="Calibri" w:hAnsi="Calibri" w:cs="Calibri"/>
          <w:szCs w:val="22"/>
        </w:rPr>
      </w:pPr>
      <w:r w:rsidRPr="002D3E9E">
        <w:rPr>
          <w:rFonts w:ascii="Calibri" w:hAnsi="Calibri" w:cs="Calibri"/>
          <w:szCs w:val="22"/>
        </w:rPr>
        <w:t xml:space="preserve">Providing details of any Safeguarding issues.  </w:t>
      </w:r>
    </w:p>
    <w:p w14:paraId="2A4037C1" w14:textId="77777777" w:rsidR="00495CB6" w:rsidRPr="002D3E9E" w:rsidRDefault="00AF20B4" w:rsidP="002D3E9E">
      <w:pPr>
        <w:pStyle w:val="ListParagraph"/>
        <w:numPr>
          <w:ilvl w:val="0"/>
          <w:numId w:val="6"/>
        </w:numPr>
        <w:spacing w:after="44"/>
        <w:ind w:left="2694" w:right="1050" w:hanging="284"/>
        <w:rPr>
          <w:rFonts w:ascii="Calibri" w:hAnsi="Calibri" w:cs="Calibri"/>
          <w:szCs w:val="22"/>
        </w:rPr>
      </w:pPr>
      <w:r w:rsidRPr="002D3E9E">
        <w:rPr>
          <w:rFonts w:ascii="Calibri" w:hAnsi="Calibri" w:cs="Calibri"/>
          <w:szCs w:val="22"/>
        </w:rPr>
        <w:t xml:space="preserve">Providing an annual Self-Assessment Report. </w:t>
      </w:r>
    </w:p>
    <w:p w14:paraId="7CA7A29A" w14:textId="77777777" w:rsidR="00495CB6" w:rsidRPr="002D3E9E" w:rsidRDefault="00AF20B4" w:rsidP="002D3E9E">
      <w:pPr>
        <w:pStyle w:val="ListParagraph"/>
        <w:numPr>
          <w:ilvl w:val="0"/>
          <w:numId w:val="6"/>
        </w:numPr>
        <w:ind w:left="2694" w:right="1050" w:hanging="284"/>
        <w:rPr>
          <w:rFonts w:ascii="Calibri" w:hAnsi="Calibri" w:cs="Calibri"/>
          <w:szCs w:val="22"/>
        </w:rPr>
      </w:pPr>
      <w:r w:rsidRPr="002D3E9E">
        <w:rPr>
          <w:rFonts w:ascii="Calibri" w:hAnsi="Calibri" w:cs="Calibri"/>
          <w:szCs w:val="22"/>
        </w:rPr>
        <w:t xml:space="preserve">Informing and encouraging learners and employers benefitting from this contractual arrangement of the requirement to participate in South Bank Colleges’ Quality Monitoring activities and surveys when required. They may also be required to participate in an   OFSTED inspection, or other external quality assurance activity. </w:t>
      </w:r>
    </w:p>
    <w:p w14:paraId="4615F6B0" w14:textId="77777777" w:rsidR="00495CB6" w:rsidRPr="000E6FCC" w:rsidRDefault="00AF20B4">
      <w:pPr>
        <w:spacing w:after="0" w:line="259" w:lineRule="auto"/>
        <w:ind w:left="2808" w:right="0" w:firstLine="0"/>
        <w:jc w:val="left"/>
        <w:rPr>
          <w:rFonts w:ascii="Calibri" w:hAnsi="Calibri" w:cs="Calibri"/>
          <w:szCs w:val="22"/>
        </w:rPr>
      </w:pPr>
      <w:r w:rsidRPr="000E6FCC">
        <w:rPr>
          <w:rFonts w:ascii="Calibri" w:hAnsi="Calibri" w:cs="Calibri"/>
          <w:szCs w:val="22"/>
        </w:rPr>
        <w:t xml:space="preserve"> </w:t>
      </w:r>
    </w:p>
    <w:p w14:paraId="53A5AACF" w14:textId="1666204C" w:rsidR="00495CB6" w:rsidRPr="000E6FCC" w:rsidRDefault="00AF20B4">
      <w:pPr>
        <w:ind w:left="1517" w:right="1338" w:firstLine="0"/>
        <w:rPr>
          <w:rFonts w:ascii="Calibri" w:hAnsi="Calibri" w:cs="Calibri"/>
          <w:szCs w:val="22"/>
        </w:rPr>
      </w:pPr>
      <w:r w:rsidRPr="000E6FCC">
        <w:rPr>
          <w:rFonts w:ascii="Calibri" w:hAnsi="Calibri" w:cs="Calibri"/>
          <w:szCs w:val="22"/>
        </w:rPr>
        <w:t xml:space="preserve">Should either party need to withdraw from this contract, the subcontractor must agree to co- operate with the South Bank Colleges to ensure there is continuity of learning for the learners. All learner details, files, paperwork and or electronic records should be passed to South Bank Colleges at the earliest possible convenience for the purposes of finding and supporting suitable, high quality alternative provision. </w:t>
      </w:r>
    </w:p>
    <w:p w14:paraId="15969E1E" w14:textId="77777777" w:rsidR="00495CB6" w:rsidRPr="000E6FCC" w:rsidRDefault="00AF20B4">
      <w:pPr>
        <w:spacing w:after="0" w:line="259" w:lineRule="auto"/>
        <w:ind w:left="398" w:right="0" w:firstLine="0"/>
        <w:jc w:val="left"/>
        <w:rPr>
          <w:rFonts w:ascii="Calibri" w:hAnsi="Calibri" w:cs="Calibri"/>
          <w:szCs w:val="22"/>
        </w:rPr>
      </w:pPr>
      <w:r w:rsidRPr="000E6FCC">
        <w:rPr>
          <w:rFonts w:ascii="Calibri" w:hAnsi="Calibri" w:cs="Calibri"/>
          <w:b/>
          <w:szCs w:val="22"/>
        </w:rPr>
        <w:t xml:space="preserve"> </w:t>
      </w:r>
    </w:p>
    <w:p w14:paraId="4E3CB359" w14:textId="77777777" w:rsidR="00495CB6" w:rsidRPr="000E6FCC" w:rsidRDefault="00AF20B4">
      <w:pPr>
        <w:spacing w:after="0" w:line="259" w:lineRule="auto"/>
        <w:ind w:left="398" w:right="0" w:firstLine="0"/>
        <w:jc w:val="left"/>
        <w:rPr>
          <w:rFonts w:ascii="Calibri" w:hAnsi="Calibri" w:cs="Calibri"/>
          <w:szCs w:val="22"/>
        </w:rPr>
      </w:pPr>
      <w:r w:rsidRPr="000E6FCC">
        <w:rPr>
          <w:rFonts w:ascii="Calibri" w:hAnsi="Calibri" w:cs="Calibri"/>
          <w:b/>
          <w:szCs w:val="22"/>
        </w:rPr>
        <w:t xml:space="preserve"> </w:t>
      </w:r>
    </w:p>
    <w:p w14:paraId="09B93DFE" w14:textId="7607F355" w:rsidR="00495CB6" w:rsidRPr="000E6FCC" w:rsidRDefault="00AF20B4" w:rsidP="002D3E9E">
      <w:pPr>
        <w:pStyle w:val="Heading1"/>
        <w:ind w:left="1560" w:right="1041" w:hanging="567"/>
        <w:rPr>
          <w:rFonts w:ascii="Calibri" w:hAnsi="Calibri" w:cs="Calibri"/>
          <w:szCs w:val="22"/>
        </w:rPr>
      </w:pPr>
      <w:r w:rsidRPr="000E6FCC">
        <w:rPr>
          <w:rFonts w:ascii="Calibri" w:hAnsi="Calibri" w:cs="Calibri"/>
          <w:szCs w:val="22"/>
        </w:rPr>
        <w:t xml:space="preserve">10.  </w:t>
      </w:r>
      <w:r w:rsidR="002D3E9E">
        <w:rPr>
          <w:rFonts w:ascii="Calibri" w:hAnsi="Calibri" w:cs="Calibri"/>
          <w:szCs w:val="22"/>
        </w:rPr>
        <w:tab/>
      </w:r>
      <w:r w:rsidRPr="000E6FCC">
        <w:rPr>
          <w:rFonts w:ascii="Calibri" w:hAnsi="Calibri" w:cs="Calibri"/>
          <w:szCs w:val="22"/>
        </w:rPr>
        <w:t xml:space="preserve">PAYMENT TERMS </w:t>
      </w:r>
    </w:p>
    <w:p w14:paraId="228BF8E4" w14:textId="77777777" w:rsidR="00495CB6" w:rsidRPr="000E6FCC" w:rsidRDefault="00AF20B4">
      <w:pPr>
        <w:spacing w:after="50" w:line="259" w:lineRule="auto"/>
        <w:ind w:left="965" w:right="0" w:firstLine="0"/>
        <w:jc w:val="left"/>
        <w:rPr>
          <w:rFonts w:ascii="Calibri" w:hAnsi="Calibri" w:cs="Calibri"/>
          <w:szCs w:val="22"/>
        </w:rPr>
      </w:pPr>
      <w:r w:rsidRPr="000E6FCC">
        <w:rPr>
          <w:rFonts w:ascii="Calibri" w:hAnsi="Calibri" w:cs="Calibri"/>
          <w:b/>
          <w:szCs w:val="22"/>
        </w:rPr>
        <w:t xml:space="preserve"> </w:t>
      </w:r>
    </w:p>
    <w:p w14:paraId="6ED7FE78" w14:textId="2A0EE92F" w:rsidR="00495CB6" w:rsidRPr="000E6FCC" w:rsidRDefault="00AF20B4">
      <w:pPr>
        <w:ind w:left="2268" w:right="1334" w:hanging="751"/>
        <w:rPr>
          <w:rFonts w:ascii="Calibri" w:hAnsi="Calibri" w:cs="Calibri"/>
          <w:szCs w:val="22"/>
        </w:rPr>
      </w:pPr>
      <w:r w:rsidRPr="000E6FCC">
        <w:rPr>
          <w:rFonts w:ascii="Calibri" w:hAnsi="Calibri" w:cs="Calibri"/>
          <w:szCs w:val="22"/>
        </w:rPr>
        <w:t xml:space="preserve">10.1 </w:t>
      </w:r>
      <w:r w:rsidR="002D3E9E">
        <w:rPr>
          <w:rFonts w:ascii="Calibri" w:hAnsi="Calibri" w:cs="Calibri"/>
          <w:szCs w:val="22"/>
        </w:rPr>
        <w:tab/>
      </w:r>
      <w:r w:rsidRPr="000E6FCC">
        <w:rPr>
          <w:rFonts w:ascii="Calibri" w:hAnsi="Calibri" w:cs="Calibri"/>
          <w:szCs w:val="22"/>
        </w:rPr>
        <w:t xml:space="preserve">Subject to South Bank Colleges receiving all necessary paperwork from the Subcontractor and subsequent payment in </w:t>
      </w:r>
      <w:proofErr w:type="gramStart"/>
      <w:r w:rsidRPr="000E6FCC">
        <w:rPr>
          <w:rFonts w:ascii="Calibri" w:hAnsi="Calibri" w:cs="Calibri"/>
          <w:szCs w:val="22"/>
        </w:rPr>
        <w:t>full from</w:t>
      </w:r>
      <w:proofErr w:type="gramEnd"/>
      <w:r w:rsidRPr="000E6FCC">
        <w:rPr>
          <w:rFonts w:ascii="Calibri" w:hAnsi="Calibri" w:cs="Calibri"/>
          <w:szCs w:val="22"/>
        </w:rPr>
        <w:t xml:space="preserve"> the Agency or the Employer, South Bank Colleges will pay to the Subcontractor, by BACS to a bank account nominated by the Subcontractor, such part of the price due to the Subcontractor as relates to each Programme or fraction of a Programme completed in respect of the preceding Month. Payment shall be made by South Bank Colleges to the Subcontractor within 30 calendar days of period end provided valid paperwork from the Subcontractor has been received. South Bank Colleges shall have the right in any subsequent Month to withhold, suspend or set off an appropriate proportion of the Price due in the event of non-completion of a programme or a fraction of a programme by the Subcontractor in a preceding month. </w:t>
      </w:r>
    </w:p>
    <w:p w14:paraId="6F4A31E9" w14:textId="77777777" w:rsidR="00495CB6" w:rsidRPr="000E6FCC" w:rsidRDefault="00AF20B4">
      <w:pPr>
        <w:spacing w:after="0" w:line="259" w:lineRule="auto"/>
        <w:ind w:left="965" w:right="0" w:firstLine="0"/>
        <w:jc w:val="left"/>
        <w:rPr>
          <w:rFonts w:ascii="Calibri" w:hAnsi="Calibri" w:cs="Calibri"/>
          <w:szCs w:val="22"/>
        </w:rPr>
      </w:pPr>
      <w:r w:rsidRPr="000E6FCC">
        <w:rPr>
          <w:rFonts w:ascii="Calibri" w:hAnsi="Calibri" w:cs="Calibri"/>
          <w:b/>
          <w:szCs w:val="22"/>
        </w:rPr>
        <w:t xml:space="preserve"> </w:t>
      </w:r>
    </w:p>
    <w:p w14:paraId="0C699C47" w14:textId="191479BB" w:rsidR="00495CB6" w:rsidRPr="000E6FCC" w:rsidRDefault="00AF20B4">
      <w:pPr>
        <w:ind w:left="2268" w:right="1336" w:hanging="751"/>
        <w:rPr>
          <w:rFonts w:ascii="Calibri" w:hAnsi="Calibri" w:cs="Calibri"/>
          <w:szCs w:val="22"/>
        </w:rPr>
      </w:pPr>
      <w:r w:rsidRPr="000E6FCC">
        <w:rPr>
          <w:rFonts w:ascii="Calibri" w:hAnsi="Calibri" w:cs="Calibri"/>
          <w:szCs w:val="22"/>
        </w:rPr>
        <w:t xml:space="preserve">10.2 </w:t>
      </w:r>
      <w:r w:rsidR="002D3E9E">
        <w:rPr>
          <w:rFonts w:ascii="Calibri" w:hAnsi="Calibri" w:cs="Calibri"/>
          <w:szCs w:val="22"/>
        </w:rPr>
        <w:tab/>
      </w:r>
      <w:r w:rsidRPr="000E6FCC">
        <w:rPr>
          <w:rFonts w:ascii="Calibri" w:hAnsi="Calibri" w:cs="Calibri"/>
          <w:szCs w:val="22"/>
        </w:rPr>
        <w:t xml:space="preserve">Payments to subcontractors are calculated as a percentage of the funding generated by actual activity recorded in South Bank Colleges’ Individual Learner Record (ILR) up to the maximum contract value. All percentages are outlined and agreed by South Bank Colleges and subcontractor </w:t>
      </w:r>
      <w:proofErr w:type="gramStart"/>
      <w:r w:rsidRPr="000E6FCC">
        <w:rPr>
          <w:rFonts w:ascii="Calibri" w:hAnsi="Calibri" w:cs="Calibri"/>
          <w:szCs w:val="22"/>
        </w:rPr>
        <w:t>on  contracts</w:t>
      </w:r>
      <w:proofErr w:type="gramEnd"/>
      <w:r w:rsidRPr="000E6FCC">
        <w:rPr>
          <w:rFonts w:ascii="Calibri" w:hAnsi="Calibri" w:cs="Calibri"/>
          <w:szCs w:val="22"/>
        </w:rPr>
        <w:t xml:space="preserve"> and schedule of services. </w:t>
      </w:r>
    </w:p>
    <w:p w14:paraId="4A9D012C" w14:textId="77777777" w:rsidR="00495CB6" w:rsidRPr="000E6FCC" w:rsidRDefault="00AF20B4">
      <w:pPr>
        <w:spacing w:after="50" w:line="259" w:lineRule="auto"/>
        <w:ind w:left="965" w:right="0" w:firstLine="0"/>
        <w:jc w:val="left"/>
        <w:rPr>
          <w:rFonts w:ascii="Calibri" w:hAnsi="Calibri" w:cs="Calibri"/>
          <w:szCs w:val="22"/>
        </w:rPr>
      </w:pPr>
      <w:r w:rsidRPr="000E6FCC">
        <w:rPr>
          <w:rFonts w:ascii="Calibri" w:hAnsi="Calibri" w:cs="Calibri"/>
          <w:b/>
          <w:szCs w:val="22"/>
        </w:rPr>
        <w:t xml:space="preserve"> </w:t>
      </w:r>
    </w:p>
    <w:p w14:paraId="0442C35D" w14:textId="418EC39D" w:rsidR="00495CB6" w:rsidRPr="000E6FCC" w:rsidRDefault="00AF20B4">
      <w:pPr>
        <w:ind w:left="2369" w:right="1336" w:hanging="852"/>
        <w:rPr>
          <w:rFonts w:ascii="Calibri" w:hAnsi="Calibri" w:cs="Calibri"/>
          <w:szCs w:val="22"/>
        </w:rPr>
      </w:pPr>
      <w:r w:rsidRPr="000E6FCC">
        <w:rPr>
          <w:rFonts w:ascii="Calibri" w:hAnsi="Calibri" w:cs="Calibri"/>
          <w:szCs w:val="22"/>
        </w:rPr>
        <w:lastRenderedPageBreak/>
        <w:t xml:space="preserve">10.3 </w:t>
      </w:r>
      <w:r w:rsidR="002D3E9E">
        <w:rPr>
          <w:rFonts w:ascii="Calibri" w:hAnsi="Calibri" w:cs="Calibri"/>
          <w:szCs w:val="22"/>
        </w:rPr>
        <w:tab/>
      </w:r>
      <w:r w:rsidRPr="000E6FCC">
        <w:rPr>
          <w:rFonts w:ascii="Calibri" w:hAnsi="Calibri" w:cs="Calibri"/>
          <w:szCs w:val="22"/>
        </w:rPr>
        <w:t xml:space="preserve">Payments are calculated </w:t>
      </w:r>
      <w:proofErr w:type="gramStart"/>
      <w:r w:rsidRPr="000E6FCC">
        <w:rPr>
          <w:rFonts w:ascii="Calibri" w:hAnsi="Calibri" w:cs="Calibri"/>
          <w:szCs w:val="22"/>
        </w:rPr>
        <w:t>on a monthly basis</w:t>
      </w:r>
      <w:proofErr w:type="gramEnd"/>
      <w:r w:rsidRPr="000E6FCC">
        <w:rPr>
          <w:rFonts w:ascii="Calibri" w:hAnsi="Calibri" w:cs="Calibri"/>
          <w:szCs w:val="22"/>
        </w:rPr>
        <w:t xml:space="preserve"> and are based on actual funding generated, Subcontractor delivering the Programmes in accordance with the Funding Rules, the management fee, any audit hold-back (see 10.6), payments to date and the delivery of agreed services in accordance with the contract. </w:t>
      </w:r>
    </w:p>
    <w:p w14:paraId="104D7A1D" w14:textId="77777777" w:rsidR="00495CB6" w:rsidRPr="000E6FCC" w:rsidRDefault="00AF20B4">
      <w:pPr>
        <w:spacing w:after="0" w:line="259" w:lineRule="auto"/>
        <w:ind w:left="1532" w:right="0" w:firstLine="0"/>
        <w:jc w:val="left"/>
        <w:rPr>
          <w:rFonts w:ascii="Calibri" w:hAnsi="Calibri" w:cs="Calibri"/>
          <w:szCs w:val="22"/>
        </w:rPr>
      </w:pPr>
      <w:r w:rsidRPr="000E6FCC">
        <w:rPr>
          <w:rFonts w:ascii="Calibri" w:hAnsi="Calibri" w:cs="Calibri"/>
          <w:b/>
          <w:szCs w:val="22"/>
        </w:rPr>
        <w:t xml:space="preserve"> </w:t>
      </w:r>
    </w:p>
    <w:p w14:paraId="07526E46" w14:textId="1CF33F38" w:rsidR="00495CB6" w:rsidRPr="000E6FCC" w:rsidRDefault="00AF20B4">
      <w:pPr>
        <w:ind w:left="2369" w:right="1334" w:hanging="852"/>
        <w:rPr>
          <w:rFonts w:ascii="Calibri" w:hAnsi="Calibri" w:cs="Calibri"/>
          <w:szCs w:val="22"/>
        </w:rPr>
      </w:pPr>
      <w:r w:rsidRPr="000E6FCC">
        <w:rPr>
          <w:rFonts w:ascii="Calibri" w:hAnsi="Calibri" w:cs="Calibri"/>
          <w:szCs w:val="22"/>
        </w:rPr>
        <w:t xml:space="preserve">10.4 </w:t>
      </w:r>
      <w:r w:rsidR="002D3E9E">
        <w:rPr>
          <w:rFonts w:ascii="Calibri" w:hAnsi="Calibri" w:cs="Calibri"/>
          <w:szCs w:val="22"/>
        </w:rPr>
        <w:tab/>
      </w:r>
      <w:r w:rsidRPr="000E6FCC">
        <w:rPr>
          <w:rFonts w:ascii="Calibri" w:hAnsi="Calibri" w:cs="Calibri"/>
          <w:szCs w:val="22"/>
        </w:rPr>
        <w:t xml:space="preserve">In exceptional circumstances, for example where there has been a failure relating to systems or processes to enable generation of funds, South Bank Colleges may authorise a payment on profile. This payment will be authorised by the Chief Financial Officer. </w:t>
      </w:r>
    </w:p>
    <w:p w14:paraId="005D2EB4" w14:textId="77777777" w:rsidR="00495CB6" w:rsidRPr="000E6FCC" w:rsidRDefault="00AF20B4">
      <w:pPr>
        <w:spacing w:after="53" w:line="259" w:lineRule="auto"/>
        <w:ind w:left="1532" w:right="0" w:firstLine="0"/>
        <w:jc w:val="left"/>
        <w:rPr>
          <w:rFonts w:ascii="Calibri" w:hAnsi="Calibri" w:cs="Calibri"/>
          <w:szCs w:val="22"/>
        </w:rPr>
      </w:pPr>
      <w:r w:rsidRPr="000E6FCC">
        <w:rPr>
          <w:rFonts w:ascii="Calibri" w:hAnsi="Calibri" w:cs="Calibri"/>
          <w:szCs w:val="22"/>
        </w:rPr>
        <w:t xml:space="preserve"> </w:t>
      </w:r>
    </w:p>
    <w:p w14:paraId="11D55682" w14:textId="3ACD1160" w:rsidR="00495CB6" w:rsidRPr="000E6FCC" w:rsidRDefault="00AF20B4">
      <w:pPr>
        <w:ind w:left="2369" w:right="1338" w:hanging="852"/>
        <w:rPr>
          <w:rFonts w:ascii="Calibri" w:hAnsi="Calibri" w:cs="Calibri"/>
          <w:szCs w:val="22"/>
        </w:rPr>
      </w:pPr>
      <w:r w:rsidRPr="000E6FCC">
        <w:rPr>
          <w:rFonts w:ascii="Calibri" w:hAnsi="Calibri" w:cs="Calibri"/>
          <w:szCs w:val="22"/>
        </w:rPr>
        <w:t xml:space="preserve">10.5 </w:t>
      </w:r>
      <w:r w:rsidR="002D3E9E">
        <w:rPr>
          <w:rFonts w:ascii="Calibri" w:hAnsi="Calibri" w:cs="Calibri"/>
          <w:szCs w:val="22"/>
        </w:rPr>
        <w:tab/>
      </w:r>
      <w:r w:rsidRPr="000E6FCC">
        <w:rPr>
          <w:rFonts w:ascii="Calibri" w:hAnsi="Calibri" w:cs="Calibri"/>
          <w:szCs w:val="22"/>
        </w:rPr>
        <w:t xml:space="preserve">Where there is evidence of non-compliance with the conditions of the contract or this policy, or related issues or concerns, South Bank Colleges reserves the right to withhold payment until    conditions are fully met. </w:t>
      </w:r>
    </w:p>
    <w:p w14:paraId="406465A9" w14:textId="77777777" w:rsidR="00495CB6" w:rsidRPr="000E6FCC" w:rsidRDefault="00AF20B4">
      <w:pPr>
        <w:spacing w:after="0" w:line="259" w:lineRule="auto"/>
        <w:ind w:left="1532" w:right="0" w:firstLine="0"/>
        <w:jc w:val="left"/>
        <w:rPr>
          <w:rFonts w:ascii="Calibri" w:hAnsi="Calibri" w:cs="Calibri"/>
          <w:szCs w:val="22"/>
        </w:rPr>
      </w:pPr>
      <w:r w:rsidRPr="000E6FCC">
        <w:rPr>
          <w:rFonts w:ascii="Calibri" w:hAnsi="Calibri" w:cs="Calibri"/>
          <w:szCs w:val="22"/>
        </w:rPr>
        <w:t xml:space="preserve"> </w:t>
      </w:r>
    </w:p>
    <w:p w14:paraId="669CE196" w14:textId="68205508" w:rsidR="00495CB6" w:rsidRPr="000E6FCC" w:rsidRDefault="00AF20B4">
      <w:pPr>
        <w:ind w:left="2369" w:right="1338" w:hanging="852"/>
        <w:rPr>
          <w:rFonts w:ascii="Calibri" w:hAnsi="Calibri" w:cs="Calibri"/>
          <w:szCs w:val="22"/>
        </w:rPr>
      </w:pPr>
      <w:r w:rsidRPr="000E6FCC">
        <w:rPr>
          <w:rFonts w:ascii="Calibri" w:hAnsi="Calibri" w:cs="Calibri"/>
          <w:szCs w:val="22"/>
        </w:rPr>
        <w:t xml:space="preserve">10.6 </w:t>
      </w:r>
      <w:r w:rsidR="002D3E9E">
        <w:rPr>
          <w:rFonts w:ascii="Calibri" w:hAnsi="Calibri" w:cs="Calibri"/>
          <w:szCs w:val="22"/>
        </w:rPr>
        <w:tab/>
      </w:r>
      <w:r w:rsidRPr="000E6FCC">
        <w:rPr>
          <w:rFonts w:ascii="Calibri" w:hAnsi="Calibri" w:cs="Calibri"/>
          <w:szCs w:val="22"/>
        </w:rPr>
        <w:t xml:space="preserve">If there are any concerns about impact on the outcome of external or internal audit, South Bank Colleges reserves the right to withhold 10% of payments due to the subcontractor as audit hold back. This audit holdback will be paid to the subcontractor at the end of the financial year, subject to submission of all evidence and successful external or internal audit. </w:t>
      </w:r>
    </w:p>
    <w:p w14:paraId="2B8717B4" w14:textId="77777777" w:rsidR="00495CB6" w:rsidRPr="000E6FCC" w:rsidRDefault="00AF20B4">
      <w:pPr>
        <w:spacing w:after="19" w:line="259" w:lineRule="auto"/>
        <w:ind w:left="1532" w:right="0" w:firstLine="0"/>
        <w:jc w:val="left"/>
        <w:rPr>
          <w:rFonts w:ascii="Calibri" w:hAnsi="Calibri" w:cs="Calibri"/>
          <w:szCs w:val="22"/>
        </w:rPr>
      </w:pPr>
      <w:r w:rsidRPr="000E6FCC">
        <w:rPr>
          <w:rFonts w:ascii="Calibri" w:hAnsi="Calibri" w:cs="Calibri"/>
          <w:szCs w:val="22"/>
        </w:rPr>
        <w:t xml:space="preserve"> </w:t>
      </w:r>
    </w:p>
    <w:p w14:paraId="78A5108E" w14:textId="22D1E3A5" w:rsidR="00495CB6" w:rsidRPr="000E6FCC" w:rsidRDefault="00AF20B4">
      <w:pPr>
        <w:spacing w:after="32"/>
        <w:ind w:left="2369" w:right="1337" w:hanging="852"/>
        <w:rPr>
          <w:rFonts w:ascii="Calibri" w:hAnsi="Calibri" w:cs="Calibri"/>
          <w:szCs w:val="22"/>
        </w:rPr>
      </w:pPr>
      <w:r w:rsidRPr="000E6FCC">
        <w:rPr>
          <w:rFonts w:ascii="Calibri" w:hAnsi="Calibri" w:cs="Calibri"/>
          <w:szCs w:val="22"/>
        </w:rPr>
        <w:t xml:space="preserve">10.7     </w:t>
      </w:r>
      <w:r w:rsidR="002D3E9E">
        <w:rPr>
          <w:rFonts w:ascii="Calibri" w:hAnsi="Calibri" w:cs="Calibri"/>
          <w:szCs w:val="22"/>
        </w:rPr>
        <w:tab/>
      </w:r>
      <w:r w:rsidRPr="000E6FCC">
        <w:rPr>
          <w:rFonts w:ascii="Calibri" w:hAnsi="Calibri" w:cs="Calibri"/>
          <w:szCs w:val="22"/>
        </w:rPr>
        <w:t xml:space="preserve">No payment will be made in relation to a Learner unless South Bank Colleges has received evidence satisfactory to it to support the making of such payments in accordance with the Funding Rules   including, but not limited to, evidence of any relevant Enrolment, Attendance or Achievement by that Learner in accordance with the provisions set out in the subcontractor contract. </w:t>
      </w:r>
    </w:p>
    <w:p w14:paraId="6F791251" w14:textId="77777777" w:rsidR="00495CB6" w:rsidRPr="000E6FCC" w:rsidRDefault="00AF20B4">
      <w:pPr>
        <w:spacing w:after="16" w:line="259" w:lineRule="auto"/>
        <w:ind w:left="965" w:right="0" w:firstLine="0"/>
        <w:jc w:val="left"/>
        <w:rPr>
          <w:rFonts w:ascii="Calibri" w:hAnsi="Calibri" w:cs="Calibri"/>
          <w:szCs w:val="22"/>
        </w:rPr>
      </w:pPr>
      <w:r w:rsidRPr="000E6FCC">
        <w:rPr>
          <w:rFonts w:ascii="Calibri" w:hAnsi="Calibri" w:cs="Calibri"/>
          <w:b/>
          <w:szCs w:val="22"/>
        </w:rPr>
        <w:t xml:space="preserve"> </w:t>
      </w:r>
    </w:p>
    <w:p w14:paraId="12C09BA6" w14:textId="77777777" w:rsidR="00495CB6" w:rsidRPr="000E6FCC" w:rsidRDefault="00AF20B4">
      <w:pPr>
        <w:spacing w:after="0" w:line="259" w:lineRule="auto"/>
        <w:ind w:left="965" w:right="0" w:firstLine="0"/>
        <w:jc w:val="left"/>
        <w:rPr>
          <w:rFonts w:ascii="Calibri" w:hAnsi="Calibri" w:cs="Calibri"/>
          <w:szCs w:val="22"/>
        </w:rPr>
      </w:pPr>
      <w:r w:rsidRPr="000E6FCC">
        <w:rPr>
          <w:rFonts w:ascii="Calibri" w:hAnsi="Calibri" w:cs="Calibri"/>
          <w:b/>
          <w:szCs w:val="22"/>
        </w:rPr>
        <w:t xml:space="preserve"> </w:t>
      </w:r>
    </w:p>
    <w:p w14:paraId="021FEA47" w14:textId="38A60B82" w:rsidR="00495CB6" w:rsidRPr="000E6FCC" w:rsidRDefault="00AF20B4">
      <w:pPr>
        <w:pStyle w:val="Heading1"/>
        <w:ind w:left="960" w:right="1041"/>
        <w:rPr>
          <w:rFonts w:ascii="Calibri" w:hAnsi="Calibri" w:cs="Calibri"/>
          <w:szCs w:val="22"/>
        </w:rPr>
      </w:pPr>
      <w:r w:rsidRPr="000E6FCC">
        <w:rPr>
          <w:rFonts w:ascii="Calibri" w:hAnsi="Calibri" w:cs="Calibri"/>
          <w:szCs w:val="22"/>
        </w:rPr>
        <w:t xml:space="preserve">11. </w:t>
      </w:r>
      <w:r w:rsidR="00A94514">
        <w:rPr>
          <w:rFonts w:ascii="Calibri" w:hAnsi="Calibri" w:cs="Calibri"/>
          <w:szCs w:val="22"/>
        </w:rPr>
        <w:t xml:space="preserve"> </w:t>
      </w:r>
      <w:r w:rsidR="00A94514">
        <w:rPr>
          <w:rFonts w:ascii="Calibri" w:hAnsi="Calibri" w:cs="Calibri"/>
          <w:szCs w:val="22"/>
        </w:rPr>
        <w:tab/>
      </w:r>
      <w:r w:rsidRPr="000E6FCC">
        <w:rPr>
          <w:rFonts w:ascii="Calibri" w:hAnsi="Calibri" w:cs="Calibri"/>
          <w:szCs w:val="22"/>
        </w:rPr>
        <w:t xml:space="preserve">POLICY DISSEMINATION </w:t>
      </w:r>
    </w:p>
    <w:p w14:paraId="1D6B5766" w14:textId="77777777" w:rsidR="00495CB6" w:rsidRPr="000E6FCC" w:rsidRDefault="00AF20B4">
      <w:pPr>
        <w:spacing w:after="0" w:line="259" w:lineRule="auto"/>
        <w:ind w:left="965" w:right="0" w:firstLine="0"/>
        <w:jc w:val="left"/>
        <w:rPr>
          <w:rFonts w:ascii="Calibri" w:hAnsi="Calibri" w:cs="Calibri"/>
          <w:szCs w:val="22"/>
        </w:rPr>
      </w:pPr>
      <w:r w:rsidRPr="000E6FCC">
        <w:rPr>
          <w:rFonts w:ascii="Calibri" w:hAnsi="Calibri" w:cs="Calibri"/>
          <w:b/>
          <w:szCs w:val="22"/>
        </w:rPr>
        <w:t xml:space="preserve"> </w:t>
      </w:r>
    </w:p>
    <w:p w14:paraId="3A04A0F9" w14:textId="18A88597" w:rsidR="00495CB6" w:rsidRPr="000E6FCC" w:rsidRDefault="00AF20B4">
      <w:pPr>
        <w:ind w:left="1517" w:right="0" w:firstLine="0"/>
        <w:rPr>
          <w:rFonts w:ascii="Calibri" w:hAnsi="Calibri" w:cs="Calibri"/>
          <w:szCs w:val="22"/>
        </w:rPr>
      </w:pPr>
      <w:proofErr w:type="gramStart"/>
      <w:r w:rsidRPr="000E6FCC">
        <w:rPr>
          <w:rFonts w:ascii="Calibri" w:hAnsi="Calibri" w:cs="Calibri"/>
          <w:szCs w:val="22"/>
        </w:rPr>
        <w:t xml:space="preserve">11.1  </w:t>
      </w:r>
      <w:r w:rsidR="00A94514">
        <w:rPr>
          <w:rFonts w:ascii="Calibri" w:hAnsi="Calibri" w:cs="Calibri"/>
          <w:szCs w:val="22"/>
        </w:rPr>
        <w:tab/>
      </w:r>
      <w:proofErr w:type="gramEnd"/>
      <w:r w:rsidR="00A94514">
        <w:rPr>
          <w:rFonts w:ascii="Calibri" w:hAnsi="Calibri" w:cs="Calibri"/>
          <w:szCs w:val="22"/>
        </w:rPr>
        <w:t xml:space="preserve">   </w:t>
      </w:r>
      <w:r w:rsidRPr="000E6FCC">
        <w:rPr>
          <w:rFonts w:ascii="Calibri" w:hAnsi="Calibri" w:cs="Calibri"/>
          <w:szCs w:val="22"/>
        </w:rPr>
        <w:t xml:space="preserve">This policy will be disseminated to current subcontractors via email and a  Website link. </w:t>
      </w:r>
    </w:p>
    <w:p w14:paraId="5EA054C9" w14:textId="77777777" w:rsidR="00495CB6" w:rsidRPr="000E6FCC" w:rsidRDefault="00AF20B4">
      <w:pPr>
        <w:spacing w:after="0" w:line="259" w:lineRule="auto"/>
        <w:ind w:left="1532" w:right="0" w:firstLine="0"/>
        <w:jc w:val="left"/>
        <w:rPr>
          <w:rFonts w:ascii="Calibri" w:hAnsi="Calibri" w:cs="Calibri"/>
          <w:szCs w:val="22"/>
        </w:rPr>
      </w:pPr>
      <w:r w:rsidRPr="000E6FCC">
        <w:rPr>
          <w:rFonts w:ascii="Calibri" w:hAnsi="Calibri" w:cs="Calibri"/>
          <w:b/>
          <w:szCs w:val="22"/>
        </w:rPr>
        <w:t xml:space="preserve"> </w:t>
      </w:r>
    </w:p>
    <w:p w14:paraId="47E1852D" w14:textId="77777777" w:rsidR="00495CB6" w:rsidRPr="000E6FCC" w:rsidRDefault="00AF20B4">
      <w:pPr>
        <w:ind w:left="2369" w:right="1141" w:hanging="852"/>
        <w:rPr>
          <w:rFonts w:ascii="Calibri" w:hAnsi="Calibri" w:cs="Calibri"/>
          <w:szCs w:val="22"/>
        </w:rPr>
      </w:pPr>
      <w:r w:rsidRPr="000E6FCC">
        <w:rPr>
          <w:rFonts w:ascii="Calibri" w:hAnsi="Calibri" w:cs="Calibri"/>
          <w:szCs w:val="22"/>
        </w:rPr>
        <w:t xml:space="preserve">11.2 </w:t>
      </w:r>
      <w:r w:rsidRPr="000E6FCC">
        <w:rPr>
          <w:rFonts w:ascii="Calibri" w:hAnsi="Calibri" w:cs="Calibri"/>
          <w:szCs w:val="22"/>
        </w:rPr>
        <w:tab/>
        <w:t xml:space="preserve">All potential subcontractors will be made aware of the policy as part of any tendering process. </w:t>
      </w:r>
    </w:p>
    <w:p w14:paraId="31BEE73D" w14:textId="77777777" w:rsidR="00495CB6" w:rsidRPr="000E6FCC" w:rsidRDefault="00AF20B4">
      <w:pPr>
        <w:spacing w:after="0" w:line="259" w:lineRule="auto"/>
        <w:ind w:left="1532" w:right="0" w:firstLine="0"/>
        <w:jc w:val="left"/>
        <w:rPr>
          <w:rFonts w:ascii="Calibri" w:hAnsi="Calibri" w:cs="Calibri"/>
          <w:szCs w:val="22"/>
        </w:rPr>
      </w:pPr>
      <w:r w:rsidRPr="000E6FCC">
        <w:rPr>
          <w:rFonts w:ascii="Calibri" w:hAnsi="Calibri" w:cs="Calibri"/>
          <w:b/>
          <w:szCs w:val="22"/>
        </w:rPr>
        <w:t xml:space="preserve"> </w:t>
      </w:r>
    </w:p>
    <w:p w14:paraId="03B9EB7A" w14:textId="121355F4" w:rsidR="00495CB6" w:rsidRPr="000E6FCC" w:rsidRDefault="00AF20B4">
      <w:pPr>
        <w:spacing w:after="33"/>
        <w:ind w:left="2369" w:right="1339" w:hanging="852"/>
        <w:rPr>
          <w:rFonts w:ascii="Calibri" w:hAnsi="Calibri" w:cs="Calibri"/>
          <w:szCs w:val="22"/>
        </w:rPr>
      </w:pPr>
      <w:r w:rsidRPr="000E6FCC">
        <w:rPr>
          <w:rFonts w:ascii="Calibri" w:hAnsi="Calibri" w:cs="Calibri"/>
          <w:szCs w:val="22"/>
        </w:rPr>
        <w:t xml:space="preserve">11.3 </w:t>
      </w:r>
      <w:r w:rsidR="00A94514">
        <w:rPr>
          <w:rFonts w:ascii="Calibri" w:hAnsi="Calibri" w:cs="Calibri"/>
          <w:szCs w:val="22"/>
        </w:rPr>
        <w:tab/>
      </w:r>
      <w:r w:rsidRPr="000E6FCC">
        <w:rPr>
          <w:rFonts w:ascii="Calibri" w:hAnsi="Calibri" w:cs="Calibri"/>
          <w:szCs w:val="22"/>
        </w:rPr>
        <w:t xml:space="preserve">South Bank Colleges will publish the actual level of funding paid and retained for each subcontractor annually on South Bank Colleges’ websites.  </w:t>
      </w:r>
    </w:p>
    <w:p w14:paraId="0E8B5268" w14:textId="77777777" w:rsidR="00495CB6" w:rsidRPr="000E6FCC" w:rsidRDefault="00AF20B4">
      <w:pPr>
        <w:spacing w:after="0" w:line="259" w:lineRule="auto"/>
        <w:ind w:left="0" w:right="0" w:firstLine="0"/>
        <w:jc w:val="left"/>
        <w:rPr>
          <w:rFonts w:ascii="Calibri" w:hAnsi="Calibri" w:cs="Calibri"/>
          <w:szCs w:val="22"/>
        </w:rPr>
      </w:pPr>
      <w:r w:rsidRPr="000E6FCC">
        <w:rPr>
          <w:rFonts w:ascii="Calibri" w:hAnsi="Calibri" w:cs="Calibri"/>
          <w:b/>
          <w:szCs w:val="22"/>
        </w:rPr>
        <w:t xml:space="preserve"> </w:t>
      </w:r>
    </w:p>
    <w:p w14:paraId="11E52445" w14:textId="77777777" w:rsidR="00495CB6" w:rsidRPr="000E6FCC" w:rsidRDefault="00AF20B4" w:rsidP="002D3E9E">
      <w:pPr>
        <w:pStyle w:val="Heading1"/>
        <w:tabs>
          <w:tab w:val="center" w:pos="1124"/>
          <w:tab w:val="center" w:pos="2551"/>
        </w:tabs>
        <w:ind w:left="1560" w:hanging="851"/>
        <w:jc w:val="left"/>
        <w:rPr>
          <w:rFonts w:ascii="Calibri" w:hAnsi="Calibri" w:cs="Calibri"/>
          <w:szCs w:val="22"/>
        </w:rPr>
      </w:pPr>
      <w:r w:rsidRPr="000E6FCC">
        <w:rPr>
          <w:rFonts w:ascii="Calibri" w:eastAsia="Calibri" w:hAnsi="Calibri" w:cs="Calibri"/>
          <w:b w:val="0"/>
          <w:szCs w:val="22"/>
        </w:rPr>
        <w:tab/>
      </w:r>
      <w:r w:rsidRPr="000E6FCC">
        <w:rPr>
          <w:rFonts w:ascii="Calibri" w:hAnsi="Calibri" w:cs="Calibri"/>
          <w:szCs w:val="22"/>
        </w:rPr>
        <w:t xml:space="preserve">12. </w:t>
      </w:r>
      <w:r w:rsidRPr="000E6FCC">
        <w:rPr>
          <w:rFonts w:ascii="Calibri" w:hAnsi="Calibri" w:cs="Calibri"/>
          <w:szCs w:val="22"/>
        </w:rPr>
        <w:tab/>
        <w:t xml:space="preserve">POLICY REVIEW </w:t>
      </w:r>
    </w:p>
    <w:p w14:paraId="1EAD1F4B" w14:textId="77777777" w:rsidR="00495CB6" w:rsidRPr="000E6FCC" w:rsidRDefault="00AF20B4">
      <w:pPr>
        <w:spacing w:after="0" w:line="259" w:lineRule="auto"/>
        <w:ind w:left="965" w:right="0" w:firstLine="0"/>
        <w:jc w:val="left"/>
        <w:rPr>
          <w:rFonts w:ascii="Calibri" w:hAnsi="Calibri" w:cs="Calibri"/>
          <w:szCs w:val="22"/>
        </w:rPr>
      </w:pPr>
      <w:r w:rsidRPr="000E6FCC">
        <w:rPr>
          <w:rFonts w:ascii="Calibri" w:hAnsi="Calibri" w:cs="Calibri"/>
          <w:b/>
          <w:szCs w:val="22"/>
        </w:rPr>
        <w:t xml:space="preserve"> </w:t>
      </w:r>
    </w:p>
    <w:p w14:paraId="72964ADF" w14:textId="7ACCC31F" w:rsidR="00495CB6" w:rsidRPr="000E6FCC" w:rsidRDefault="00AF20B4">
      <w:pPr>
        <w:ind w:left="2369" w:right="1050" w:hanging="852"/>
        <w:rPr>
          <w:rFonts w:ascii="Calibri" w:hAnsi="Calibri" w:cs="Calibri"/>
          <w:szCs w:val="22"/>
        </w:rPr>
      </w:pPr>
      <w:r w:rsidRPr="000E6FCC">
        <w:rPr>
          <w:rFonts w:ascii="Calibri" w:hAnsi="Calibri" w:cs="Calibri"/>
          <w:szCs w:val="22"/>
        </w:rPr>
        <w:t xml:space="preserve">12.1 </w:t>
      </w:r>
      <w:r w:rsidRPr="000E6FCC">
        <w:rPr>
          <w:rFonts w:ascii="Calibri" w:hAnsi="Calibri" w:cs="Calibri"/>
          <w:szCs w:val="22"/>
        </w:rPr>
        <w:tab/>
        <w:t xml:space="preserve">This policy will be reviewed by the </w:t>
      </w:r>
      <w:r w:rsidR="002D3E9E">
        <w:rPr>
          <w:rFonts w:ascii="Calibri" w:hAnsi="Calibri" w:cs="Calibri"/>
          <w:szCs w:val="22"/>
        </w:rPr>
        <w:t>Board of Trustees</w:t>
      </w:r>
      <w:r w:rsidRPr="000E6FCC">
        <w:rPr>
          <w:rFonts w:ascii="Calibri" w:hAnsi="Calibri" w:cs="Calibri"/>
          <w:szCs w:val="22"/>
        </w:rPr>
        <w:t xml:space="preserve"> to ensure it reflects any changes in funding rules and requirements. </w:t>
      </w:r>
    </w:p>
    <w:p w14:paraId="0AC349EC" w14:textId="77777777" w:rsidR="00495CB6" w:rsidRPr="000E6FCC" w:rsidRDefault="00AF20B4">
      <w:pPr>
        <w:spacing w:after="0" w:line="259" w:lineRule="auto"/>
        <w:ind w:left="1532" w:right="0" w:firstLine="0"/>
        <w:jc w:val="left"/>
        <w:rPr>
          <w:rFonts w:ascii="Calibri" w:hAnsi="Calibri" w:cs="Calibri"/>
          <w:szCs w:val="22"/>
        </w:rPr>
      </w:pPr>
      <w:r w:rsidRPr="000E6FCC">
        <w:rPr>
          <w:rFonts w:ascii="Calibri" w:hAnsi="Calibri" w:cs="Calibri"/>
          <w:b/>
          <w:szCs w:val="22"/>
        </w:rPr>
        <w:t xml:space="preserve"> </w:t>
      </w:r>
    </w:p>
    <w:p w14:paraId="00F78E6C" w14:textId="621FE1BA" w:rsidR="00495CB6" w:rsidRPr="000E6FCC" w:rsidRDefault="00AF20B4">
      <w:pPr>
        <w:ind w:left="2369" w:right="1135" w:hanging="852"/>
        <w:rPr>
          <w:rFonts w:ascii="Calibri" w:hAnsi="Calibri" w:cs="Calibri"/>
          <w:szCs w:val="22"/>
        </w:rPr>
      </w:pPr>
      <w:r w:rsidRPr="000E6FCC">
        <w:rPr>
          <w:rFonts w:ascii="Calibri" w:hAnsi="Calibri" w:cs="Calibri"/>
          <w:szCs w:val="22"/>
        </w:rPr>
        <w:t xml:space="preserve">12.2 </w:t>
      </w:r>
      <w:r w:rsidR="00A94514">
        <w:rPr>
          <w:rFonts w:ascii="Calibri" w:hAnsi="Calibri" w:cs="Calibri"/>
          <w:szCs w:val="22"/>
        </w:rPr>
        <w:tab/>
      </w:r>
      <w:r w:rsidRPr="000E6FCC">
        <w:rPr>
          <w:rFonts w:ascii="Calibri" w:hAnsi="Calibri" w:cs="Calibri"/>
          <w:szCs w:val="22"/>
        </w:rPr>
        <w:t xml:space="preserve">Any changes to this policy that are required mid-contract will be discussed with the </w:t>
      </w:r>
      <w:proofErr w:type="spellStart"/>
      <w:proofErr w:type="gramStart"/>
      <w:r w:rsidRPr="000E6FCC">
        <w:rPr>
          <w:rFonts w:ascii="Calibri" w:hAnsi="Calibri" w:cs="Calibri"/>
          <w:szCs w:val="22"/>
        </w:rPr>
        <w:t>sub contractors</w:t>
      </w:r>
      <w:proofErr w:type="spellEnd"/>
      <w:proofErr w:type="gramEnd"/>
      <w:r w:rsidRPr="000E6FCC">
        <w:rPr>
          <w:rFonts w:ascii="Calibri" w:hAnsi="Calibri" w:cs="Calibri"/>
          <w:szCs w:val="22"/>
        </w:rPr>
        <w:t xml:space="preserve">, prior to changes being implemented. </w:t>
      </w:r>
    </w:p>
    <w:p w14:paraId="341F74BD" w14:textId="77777777" w:rsidR="00495CB6" w:rsidRPr="000E6FCC" w:rsidRDefault="00AF20B4">
      <w:pPr>
        <w:spacing w:after="0" w:line="259" w:lineRule="auto"/>
        <w:ind w:left="398" w:right="0" w:firstLine="0"/>
        <w:jc w:val="left"/>
        <w:rPr>
          <w:rFonts w:ascii="Calibri" w:hAnsi="Calibri" w:cs="Calibri"/>
          <w:szCs w:val="22"/>
        </w:rPr>
      </w:pPr>
      <w:r w:rsidRPr="000E6FCC">
        <w:rPr>
          <w:rFonts w:ascii="Calibri" w:hAnsi="Calibri" w:cs="Calibri"/>
          <w:szCs w:val="22"/>
        </w:rPr>
        <w:t xml:space="preserve"> </w:t>
      </w:r>
    </w:p>
    <w:p w14:paraId="35CE56A5" w14:textId="77777777" w:rsidR="00495CB6" w:rsidRPr="000E6FCC" w:rsidRDefault="00AF20B4">
      <w:pPr>
        <w:spacing w:after="0" w:line="259" w:lineRule="auto"/>
        <w:ind w:left="398" w:right="0" w:firstLine="0"/>
        <w:jc w:val="left"/>
        <w:rPr>
          <w:rFonts w:ascii="Calibri" w:hAnsi="Calibri" w:cs="Calibri"/>
          <w:szCs w:val="22"/>
        </w:rPr>
      </w:pPr>
      <w:r w:rsidRPr="000E6FCC">
        <w:rPr>
          <w:rFonts w:ascii="Calibri" w:hAnsi="Calibri" w:cs="Calibri"/>
          <w:szCs w:val="22"/>
        </w:rPr>
        <w:t xml:space="preserve"> </w:t>
      </w:r>
    </w:p>
    <w:p w14:paraId="47DED112" w14:textId="77777777" w:rsidR="00495CB6" w:rsidRPr="000E6FCC" w:rsidRDefault="00AF20B4">
      <w:pPr>
        <w:spacing w:after="0" w:line="259" w:lineRule="auto"/>
        <w:ind w:left="398" w:right="0" w:firstLine="0"/>
        <w:jc w:val="left"/>
        <w:rPr>
          <w:rFonts w:ascii="Calibri" w:hAnsi="Calibri" w:cs="Calibri"/>
          <w:szCs w:val="22"/>
        </w:rPr>
      </w:pPr>
      <w:r w:rsidRPr="000E6FCC">
        <w:rPr>
          <w:rFonts w:ascii="Calibri" w:hAnsi="Calibri" w:cs="Calibri"/>
          <w:szCs w:val="22"/>
        </w:rPr>
        <w:t xml:space="preserve"> </w:t>
      </w:r>
    </w:p>
    <w:p w14:paraId="4A076885" w14:textId="34742EFB" w:rsidR="00495CB6" w:rsidRDefault="00AF20B4">
      <w:pPr>
        <w:pStyle w:val="Heading1"/>
        <w:ind w:left="6489" w:right="1041"/>
      </w:pPr>
      <w:r>
        <w:t>Document Review Date: Ju</w:t>
      </w:r>
      <w:r w:rsidR="000E6FCC">
        <w:t>ne 2025</w:t>
      </w:r>
      <w:r>
        <w:rPr>
          <w:b w:val="0"/>
        </w:rPr>
        <w:t xml:space="preserve"> </w:t>
      </w:r>
    </w:p>
    <w:sectPr w:rsidR="00495CB6">
      <w:footerReference w:type="even" r:id="rId13"/>
      <w:footerReference w:type="default" r:id="rId14"/>
      <w:footerReference w:type="first" r:id="rId15"/>
      <w:pgSz w:w="11899" w:h="16860"/>
      <w:pgMar w:top="1043" w:right="480" w:bottom="1070" w:left="41" w:header="720" w:footer="68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9E13F78" w14:textId="77777777" w:rsidR="00C82C9F" w:rsidRDefault="00C82C9F">
      <w:pPr>
        <w:spacing w:after="0" w:line="240" w:lineRule="auto"/>
      </w:pPr>
      <w:r>
        <w:separator/>
      </w:r>
    </w:p>
  </w:endnote>
  <w:endnote w:type="continuationSeparator" w:id="0">
    <w:p w14:paraId="6B6E1C67" w14:textId="77777777" w:rsidR="00C82C9F" w:rsidRDefault="00C82C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62FDE5" w14:textId="77777777" w:rsidR="00495CB6" w:rsidRDefault="00AF20B4">
    <w:pPr>
      <w:spacing w:after="0" w:line="259" w:lineRule="auto"/>
      <w:ind w:left="398" w:right="0" w:firstLine="0"/>
      <w:jc w:val="left"/>
    </w:pPr>
    <w:r>
      <w:rPr>
        <w:rFonts w:ascii="Calibri" w:eastAsia="Calibri" w:hAnsi="Calibri" w:cs="Calibri"/>
        <w:noProof/>
      </w:rPr>
      <mc:AlternateContent>
        <mc:Choice Requires="wpg">
          <w:drawing>
            <wp:anchor distT="0" distB="0" distL="114300" distR="114300" simplePos="0" relativeHeight="251658240" behindDoc="0" locked="0" layoutInCell="1" allowOverlap="1" wp14:anchorId="5F6A19A1" wp14:editId="0466115B">
              <wp:simplePos x="0" y="0"/>
              <wp:positionH relativeFrom="page">
                <wp:posOffset>260604</wp:posOffset>
              </wp:positionH>
              <wp:positionV relativeFrom="page">
                <wp:posOffset>10026090</wp:posOffset>
              </wp:positionV>
              <wp:extent cx="7136893" cy="6097"/>
              <wp:effectExtent l="0" t="0" r="0" b="0"/>
              <wp:wrapSquare wrapText="bothSides"/>
              <wp:docPr id="18393" name="Group 18393"/>
              <wp:cNvGraphicFramePr/>
              <a:graphic xmlns:a="http://schemas.openxmlformats.org/drawingml/2006/main">
                <a:graphicData uri="http://schemas.microsoft.com/office/word/2010/wordprocessingGroup">
                  <wpg:wgp>
                    <wpg:cNvGrpSpPr/>
                    <wpg:grpSpPr>
                      <a:xfrm>
                        <a:off x="0" y="0"/>
                        <a:ext cx="7136893" cy="6097"/>
                        <a:chOff x="0" y="0"/>
                        <a:chExt cx="7136893" cy="6097"/>
                      </a:xfrm>
                    </wpg:grpSpPr>
                    <wps:wsp>
                      <wps:cNvPr id="18603" name="Shape 18603"/>
                      <wps:cNvSpPr/>
                      <wps:spPr>
                        <a:xfrm>
                          <a:off x="0" y="0"/>
                          <a:ext cx="7136893" cy="9144"/>
                        </a:xfrm>
                        <a:custGeom>
                          <a:avLst/>
                          <a:gdLst/>
                          <a:ahLst/>
                          <a:cxnLst/>
                          <a:rect l="0" t="0" r="0" b="0"/>
                          <a:pathLst>
                            <a:path w="7136893" h="9144">
                              <a:moveTo>
                                <a:pt x="0" y="0"/>
                              </a:moveTo>
                              <a:lnTo>
                                <a:pt x="7136893" y="0"/>
                              </a:lnTo>
                              <a:lnTo>
                                <a:pt x="7136893"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w:pict>
            <v:group w14:anchorId="569D4EFD" id="Group 18393" o:spid="_x0000_s1026" style="position:absolute;margin-left:20.5pt;margin-top:789.45pt;width:561.95pt;height:.5pt;z-index:251658240;mso-position-horizontal-relative:page;mso-position-vertical-relative:page" coordsize="7136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">
              <v:shape id="Shape 18603" o:spid="_x0000_s1027" style="position:absolute;width:71368;height:91;visibility:visible;mso-wrap-style:square;v-text-anchor:top" coordsize="713689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" path="m,l7136893,r,9144l,9144,,e" fillcolor="#d9d9d9" stroked="f" strokeweight="0">
                <v:stroke miterlimit="83231f" joinstyle="miter"/>
                <v:path arrowok="t" textboxrect="0,0,7136893,9144"/>
              </v:shape>
              <w10:wrap type="square" anchorx="page" anchory="page"/>
            </v:group>
          </w:pict>
        </mc:Fallback>
      </mc:AlternateContent>
    </w:r>
    <w:r>
      <w:fldChar w:fldCharType="begin"/>
    </w:r>
    <w:r>
      <w:instrText xml:space="preserve"> PAGE   \* MERGEFORMAT </w:instrText>
    </w:r>
    <w:r>
      <w:fldChar w:fldCharType="separate"/>
    </w:r>
    <w:r>
      <w:rPr>
        <w:rFonts w:ascii="Calibri" w:eastAsia="Calibri" w:hAnsi="Calibri" w:cs="Calibri"/>
        <w:b/>
      </w:rPr>
      <w:t>1</w:t>
    </w:r>
    <w:r>
      <w:rPr>
        <w:rFonts w:ascii="Calibri" w:eastAsia="Calibri" w:hAnsi="Calibri" w:cs="Calibri"/>
        <w:b/>
      </w:rPr>
      <w:fldChar w:fldCharType="end"/>
    </w:r>
    <w:r>
      <w:rPr>
        <w:b/>
        <w:sz w:val="29"/>
        <w:vertAlign w:val="subscript"/>
      </w:rPr>
      <w:t xml:space="preserve"> </w:t>
    </w:r>
    <w:r>
      <w:rPr>
        <w:rFonts w:ascii="Calibri" w:eastAsia="Calibri" w:hAnsi="Calibri" w:cs="Calibri"/>
        <w:b/>
      </w:rPr>
      <w:t xml:space="preserve"> | </w:t>
    </w:r>
    <w:r>
      <w:rPr>
        <w:rFonts w:ascii="Calibri" w:eastAsia="Calibri" w:hAnsi="Calibri" w:cs="Calibri"/>
        <w:color w:val="7F7F7F"/>
      </w:rPr>
      <w:t>P a g e</w:t>
    </w:r>
    <w:r>
      <w:rPr>
        <w:rFonts w:ascii="Calibri" w:eastAsia="Calibri" w:hAnsi="Calibri" w:cs="Calibri"/>
        <w:b/>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2F00F7" w14:textId="77777777" w:rsidR="00495CB6" w:rsidRDefault="00AF20B4">
    <w:pPr>
      <w:spacing w:after="0" w:line="259" w:lineRule="auto"/>
      <w:ind w:left="398" w:right="0" w:firstLine="0"/>
      <w:jc w:val="left"/>
    </w:pPr>
    <w:r>
      <w:rPr>
        <w:rFonts w:ascii="Calibri" w:eastAsia="Calibri" w:hAnsi="Calibri" w:cs="Calibri"/>
        <w:noProof/>
      </w:rPr>
      <mc:AlternateContent>
        <mc:Choice Requires="wpg">
          <w:drawing>
            <wp:anchor distT="0" distB="0" distL="114300" distR="114300" simplePos="0" relativeHeight="251659264" behindDoc="0" locked="0" layoutInCell="1" allowOverlap="1" wp14:anchorId="5AB477B2" wp14:editId="5860C4E0">
              <wp:simplePos x="0" y="0"/>
              <wp:positionH relativeFrom="page">
                <wp:posOffset>260604</wp:posOffset>
              </wp:positionH>
              <wp:positionV relativeFrom="page">
                <wp:posOffset>10026090</wp:posOffset>
              </wp:positionV>
              <wp:extent cx="7136893" cy="6097"/>
              <wp:effectExtent l="0" t="0" r="0" b="0"/>
              <wp:wrapSquare wrapText="bothSides"/>
              <wp:docPr id="18380" name="Group 18380"/>
              <wp:cNvGraphicFramePr/>
              <a:graphic xmlns:a="http://schemas.openxmlformats.org/drawingml/2006/main">
                <a:graphicData uri="http://schemas.microsoft.com/office/word/2010/wordprocessingGroup">
                  <wpg:wgp>
                    <wpg:cNvGrpSpPr/>
                    <wpg:grpSpPr>
                      <a:xfrm>
                        <a:off x="0" y="0"/>
                        <a:ext cx="7136893" cy="6097"/>
                        <a:chOff x="0" y="0"/>
                        <a:chExt cx="7136893" cy="6097"/>
                      </a:xfrm>
                    </wpg:grpSpPr>
                    <wps:wsp>
                      <wps:cNvPr id="18601" name="Shape 18601"/>
                      <wps:cNvSpPr/>
                      <wps:spPr>
                        <a:xfrm>
                          <a:off x="0" y="0"/>
                          <a:ext cx="7136893" cy="9144"/>
                        </a:xfrm>
                        <a:custGeom>
                          <a:avLst/>
                          <a:gdLst/>
                          <a:ahLst/>
                          <a:cxnLst/>
                          <a:rect l="0" t="0" r="0" b="0"/>
                          <a:pathLst>
                            <a:path w="7136893" h="9144">
                              <a:moveTo>
                                <a:pt x="0" y="0"/>
                              </a:moveTo>
                              <a:lnTo>
                                <a:pt x="7136893" y="0"/>
                              </a:lnTo>
                              <a:lnTo>
                                <a:pt x="7136893"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w:pict>
            <v:group w14:anchorId="2BB815AF" id="Group 18380" o:spid="_x0000_s1026" style="position:absolute;margin-left:20.5pt;margin-top:789.45pt;width:561.95pt;height:.5pt;z-index:251659264;mso-position-horizontal-relative:page;mso-position-vertical-relative:page" coordsize="7136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">
              <v:shape id="Shape 18601" o:spid="_x0000_s1027" style="position:absolute;width:71368;height:91;visibility:visible;mso-wrap-style:square;v-text-anchor:top" coordsize="713689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" path="m,l7136893,r,9144l,9144,,e" fillcolor="#d9d9d9" stroked="f" strokeweight="0">
                <v:stroke miterlimit="83231f" joinstyle="miter"/>
                <v:path arrowok="t" textboxrect="0,0,7136893,9144"/>
              </v:shape>
              <w10:wrap type="square" anchorx="page" anchory="page"/>
            </v:group>
          </w:pict>
        </mc:Fallback>
      </mc:AlternateContent>
    </w:r>
    <w:r>
      <w:fldChar w:fldCharType="begin"/>
    </w:r>
    <w:r>
      <w:instrText xml:space="preserve"> PAGE   \* MERGEFORMAT </w:instrText>
    </w:r>
    <w:r>
      <w:fldChar w:fldCharType="separate"/>
    </w:r>
    <w:r>
      <w:rPr>
        <w:rFonts w:ascii="Calibri" w:eastAsia="Calibri" w:hAnsi="Calibri" w:cs="Calibri"/>
        <w:b/>
      </w:rPr>
      <w:t>1</w:t>
    </w:r>
    <w:r>
      <w:rPr>
        <w:rFonts w:ascii="Calibri" w:eastAsia="Calibri" w:hAnsi="Calibri" w:cs="Calibri"/>
        <w:b/>
      </w:rPr>
      <w:fldChar w:fldCharType="end"/>
    </w:r>
    <w:r>
      <w:rPr>
        <w:b/>
        <w:sz w:val="29"/>
        <w:vertAlign w:val="subscript"/>
      </w:rPr>
      <w:t xml:space="preserve"> </w:t>
    </w:r>
    <w:r>
      <w:rPr>
        <w:rFonts w:ascii="Calibri" w:eastAsia="Calibri" w:hAnsi="Calibri" w:cs="Calibri"/>
        <w:b/>
      </w:rPr>
      <w:t xml:space="preserve"> | </w:t>
    </w:r>
    <w:r>
      <w:rPr>
        <w:rFonts w:ascii="Calibri" w:eastAsia="Calibri" w:hAnsi="Calibri" w:cs="Calibri"/>
        <w:color w:val="7F7F7F"/>
      </w:rPr>
      <w:t>P a g e</w:t>
    </w:r>
    <w:r>
      <w:rPr>
        <w:rFonts w:ascii="Calibri" w:eastAsia="Calibri" w:hAnsi="Calibri" w:cs="Calibri"/>
        <w:b/>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F24759" w14:textId="77777777" w:rsidR="00495CB6" w:rsidRDefault="00AF20B4">
    <w:pPr>
      <w:spacing w:after="0" w:line="259" w:lineRule="auto"/>
      <w:ind w:left="398" w:right="0" w:firstLine="0"/>
      <w:jc w:val="left"/>
    </w:pPr>
    <w:r>
      <w:rPr>
        <w:rFonts w:ascii="Calibri" w:eastAsia="Calibri" w:hAnsi="Calibri" w:cs="Calibri"/>
        <w:noProof/>
      </w:rPr>
      <mc:AlternateContent>
        <mc:Choice Requires="wpg">
          <w:drawing>
            <wp:anchor distT="0" distB="0" distL="114300" distR="114300" simplePos="0" relativeHeight="251660288" behindDoc="0" locked="0" layoutInCell="1" allowOverlap="1" wp14:anchorId="136D9DB8" wp14:editId="6F48553C">
              <wp:simplePos x="0" y="0"/>
              <wp:positionH relativeFrom="page">
                <wp:posOffset>260604</wp:posOffset>
              </wp:positionH>
              <wp:positionV relativeFrom="page">
                <wp:posOffset>10026090</wp:posOffset>
              </wp:positionV>
              <wp:extent cx="7136893" cy="6097"/>
              <wp:effectExtent l="0" t="0" r="0" b="0"/>
              <wp:wrapSquare wrapText="bothSides"/>
              <wp:docPr id="18367" name="Group 18367"/>
              <wp:cNvGraphicFramePr/>
              <a:graphic xmlns:a="http://schemas.openxmlformats.org/drawingml/2006/main">
                <a:graphicData uri="http://schemas.microsoft.com/office/word/2010/wordprocessingGroup">
                  <wpg:wgp>
                    <wpg:cNvGrpSpPr/>
                    <wpg:grpSpPr>
                      <a:xfrm>
                        <a:off x="0" y="0"/>
                        <a:ext cx="7136893" cy="6097"/>
                        <a:chOff x="0" y="0"/>
                        <a:chExt cx="7136893" cy="6097"/>
                      </a:xfrm>
                    </wpg:grpSpPr>
                    <wps:wsp>
                      <wps:cNvPr id="18599" name="Shape 18599"/>
                      <wps:cNvSpPr/>
                      <wps:spPr>
                        <a:xfrm>
                          <a:off x="0" y="0"/>
                          <a:ext cx="7136893" cy="9144"/>
                        </a:xfrm>
                        <a:custGeom>
                          <a:avLst/>
                          <a:gdLst/>
                          <a:ahLst/>
                          <a:cxnLst/>
                          <a:rect l="0" t="0" r="0" b="0"/>
                          <a:pathLst>
                            <a:path w="7136893" h="9144">
                              <a:moveTo>
                                <a:pt x="0" y="0"/>
                              </a:moveTo>
                              <a:lnTo>
                                <a:pt x="7136893" y="0"/>
                              </a:lnTo>
                              <a:lnTo>
                                <a:pt x="7136893"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anchor>
          </w:drawing>
        </mc:Choice>
        <mc:Fallback>
          <w:pict>
            <v:group w14:anchorId="042BC4F0" id="Group 18367" o:spid="_x0000_s1026" style="position:absolute;margin-left:20.5pt;margin-top:789.45pt;width:561.95pt;height:.5pt;z-index:251660288;mso-position-horizontal-relative:page;mso-position-vertical-relative:page" coordsize="71368,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">
              <v:shape id="Shape 18599" o:spid="_x0000_s1027" style="position:absolute;width:71368;height:91;visibility:visible;mso-wrap-style:square;v-text-anchor:top" coordsize="713689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" path="m,l7136893,r,9144l,9144,,e" fillcolor="#d9d9d9" stroked="f" strokeweight="0">
                <v:stroke miterlimit="83231f" joinstyle="miter"/>
                <v:path arrowok="t" textboxrect="0,0,7136893,9144"/>
              </v:shape>
              <w10:wrap type="square" anchorx="page" anchory="page"/>
            </v:group>
          </w:pict>
        </mc:Fallback>
      </mc:AlternateContent>
    </w:r>
    <w:r>
      <w:fldChar w:fldCharType="begin"/>
    </w:r>
    <w:r>
      <w:instrText xml:space="preserve"> PAGE   \* MERGEFORMAT </w:instrText>
    </w:r>
    <w:r>
      <w:fldChar w:fldCharType="separate"/>
    </w:r>
    <w:r>
      <w:rPr>
        <w:rFonts w:ascii="Calibri" w:eastAsia="Calibri" w:hAnsi="Calibri" w:cs="Calibri"/>
        <w:b/>
      </w:rPr>
      <w:t>1</w:t>
    </w:r>
    <w:r>
      <w:rPr>
        <w:rFonts w:ascii="Calibri" w:eastAsia="Calibri" w:hAnsi="Calibri" w:cs="Calibri"/>
        <w:b/>
      </w:rPr>
      <w:fldChar w:fldCharType="end"/>
    </w:r>
    <w:r>
      <w:rPr>
        <w:b/>
        <w:sz w:val="29"/>
        <w:vertAlign w:val="subscript"/>
      </w:rPr>
      <w:t xml:space="preserve"> </w:t>
    </w:r>
    <w:r>
      <w:rPr>
        <w:rFonts w:ascii="Calibri" w:eastAsia="Calibri" w:hAnsi="Calibri" w:cs="Calibri"/>
        <w:b/>
      </w:rPr>
      <w:t xml:space="preserve"> | </w:t>
    </w:r>
    <w:r>
      <w:rPr>
        <w:rFonts w:ascii="Calibri" w:eastAsia="Calibri" w:hAnsi="Calibri" w:cs="Calibri"/>
        <w:color w:val="7F7F7F"/>
      </w:rPr>
      <w:t>P a g e</w:t>
    </w:r>
    <w:r>
      <w:rPr>
        <w:rFonts w:ascii="Calibri" w:eastAsia="Calibri" w:hAnsi="Calibri" w:cs="Calibri"/>
        <w:b/>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50F7FE7" w14:textId="77777777" w:rsidR="00C82C9F" w:rsidRDefault="00C82C9F">
      <w:pPr>
        <w:spacing w:after="0" w:line="240" w:lineRule="auto"/>
      </w:pPr>
      <w:r>
        <w:separator/>
      </w:r>
    </w:p>
  </w:footnote>
  <w:footnote w:type="continuationSeparator" w:id="0">
    <w:p w14:paraId="3D768A66" w14:textId="77777777" w:rsidR="00C82C9F" w:rsidRDefault="00C82C9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206696B"/>
    <w:multiLevelType w:val="hybridMultilevel"/>
    <w:tmpl w:val="F9747DCA"/>
    <w:lvl w:ilvl="0" w:tplc="0F2691BE">
      <w:start w:val="1"/>
      <w:numFmt w:val="bullet"/>
      <w:lvlText w:val="▪"/>
      <w:lvlJc w:val="left"/>
      <w:pPr>
        <w:ind w:left="2559"/>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1" w:tplc="A672EA6E">
      <w:start w:val="1"/>
      <w:numFmt w:val="bullet"/>
      <w:lvlText w:val="o"/>
      <w:lvlJc w:val="left"/>
      <w:pPr>
        <w:ind w:left="2777"/>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1F66F710">
      <w:start w:val="1"/>
      <w:numFmt w:val="bullet"/>
      <w:lvlText w:val="▪"/>
      <w:lvlJc w:val="left"/>
      <w:pPr>
        <w:ind w:left="3497"/>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DB1C666A">
      <w:start w:val="1"/>
      <w:numFmt w:val="bullet"/>
      <w:lvlText w:val="•"/>
      <w:lvlJc w:val="left"/>
      <w:pPr>
        <w:ind w:left="4217"/>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46E65EF6">
      <w:start w:val="1"/>
      <w:numFmt w:val="bullet"/>
      <w:lvlText w:val="o"/>
      <w:lvlJc w:val="left"/>
      <w:pPr>
        <w:ind w:left="4937"/>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8ACA0D66">
      <w:start w:val="1"/>
      <w:numFmt w:val="bullet"/>
      <w:lvlText w:val="▪"/>
      <w:lvlJc w:val="left"/>
      <w:pPr>
        <w:ind w:left="5657"/>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5B7298BC">
      <w:start w:val="1"/>
      <w:numFmt w:val="bullet"/>
      <w:lvlText w:val="•"/>
      <w:lvlJc w:val="left"/>
      <w:pPr>
        <w:ind w:left="6377"/>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DEDACA20">
      <w:start w:val="1"/>
      <w:numFmt w:val="bullet"/>
      <w:lvlText w:val="o"/>
      <w:lvlJc w:val="left"/>
      <w:pPr>
        <w:ind w:left="7097"/>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E54290E2">
      <w:start w:val="1"/>
      <w:numFmt w:val="bullet"/>
      <w:lvlText w:val="▪"/>
      <w:lvlJc w:val="left"/>
      <w:pPr>
        <w:ind w:left="7817"/>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25561A50"/>
    <w:multiLevelType w:val="hybridMultilevel"/>
    <w:tmpl w:val="2C18FFB6"/>
    <w:lvl w:ilvl="0" w:tplc="76148058">
      <w:start w:val="1"/>
      <w:numFmt w:val="bullet"/>
      <w:lvlText w:val="o"/>
      <w:lvlJc w:val="left"/>
      <w:pPr>
        <w:ind w:left="2824"/>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1" w:tplc="2CAE748C">
      <w:start w:val="1"/>
      <w:numFmt w:val="bullet"/>
      <w:lvlText w:val="o"/>
      <w:lvlJc w:val="left"/>
      <w:pPr>
        <w:ind w:left="216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2" w:tplc="AB9C2C5E">
      <w:start w:val="1"/>
      <w:numFmt w:val="bullet"/>
      <w:lvlText w:val="▪"/>
      <w:lvlJc w:val="left"/>
      <w:pPr>
        <w:ind w:left="288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3" w:tplc="86141266">
      <w:start w:val="1"/>
      <w:numFmt w:val="bullet"/>
      <w:lvlText w:val="•"/>
      <w:lvlJc w:val="left"/>
      <w:pPr>
        <w:ind w:left="360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4" w:tplc="3B3E28BA">
      <w:start w:val="1"/>
      <w:numFmt w:val="bullet"/>
      <w:lvlText w:val="o"/>
      <w:lvlJc w:val="left"/>
      <w:pPr>
        <w:ind w:left="432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5" w:tplc="B8506846">
      <w:start w:val="1"/>
      <w:numFmt w:val="bullet"/>
      <w:lvlText w:val="▪"/>
      <w:lvlJc w:val="left"/>
      <w:pPr>
        <w:ind w:left="504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6" w:tplc="C82E4740">
      <w:start w:val="1"/>
      <w:numFmt w:val="bullet"/>
      <w:lvlText w:val="•"/>
      <w:lvlJc w:val="left"/>
      <w:pPr>
        <w:ind w:left="576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7" w:tplc="D34EEA90">
      <w:start w:val="1"/>
      <w:numFmt w:val="bullet"/>
      <w:lvlText w:val="o"/>
      <w:lvlJc w:val="left"/>
      <w:pPr>
        <w:ind w:left="648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8" w:tplc="55249CA0">
      <w:start w:val="1"/>
      <w:numFmt w:val="bullet"/>
      <w:lvlText w:val="▪"/>
      <w:lvlJc w:val="left"/>
      <w:pPr>
        <w:ind w:left="7200"/>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4C5A61BE"/>
    <w:multiLevelType w:val="hybridMultilevel"/>
    <w:tmpl w:val="7C682BF2"/>
    <w:lvl w:ilvl="0" w:tplc="08090001">
      <w:start w:val="1"/>
      <w:numFmt w:val="bullet"/>
      <w:lvlText w:val=""/>
      <w:lvlJc w:val="left"/>
      <w:pPr>
        <w:ind w:left="3279" w:hanging="360"/>
      </w:pPr>
      <w:rPr>
        <w:rFonts w:ascii="Symbol" w:hAnsi="Symbol" w:hint="default"/>
      </w:rPr>
    </w:lvl>
    <w:lvl w:ilvl="1" w:tplc="08090003" w:tentative="1">
      <w:start w:val="1"/>
      <w:numFmt w:val="bullet"/>
      <w:lvlText w:val="o"/>
      <w:lvlJc w:val="left"/>
      <w:pPr>
        <w:ind w:left="3999" w:hanging="360"/>
      </w:pPr>
      <w:rPr>
        <w:rFonts w:ascii="Courier New" w:hAnsi="Courier New" w:cs="Courier New" w:hint="default"/>
      </w:rPr>
    </w:lvl>
    <w:lvl w:ilvl="2" w:tplc="08090005" w:tentative="1">
      <w:start w:val="1"/>
      <w:numFmt w:val="bullet"/>
      <w:lvlText w:val=""/>
      <w:lvlJc w:val="left"/>
      <w:pPr>
        <w:ind w:left="4719" w:hanging="360"/>
      </w:pPr>
      <w:rPr>
        <w:rFonts w:ascii="Wingdings" w:hAnsi="Wingdings" w:hint="default"/>
      </w:rPr>
    </w:lvl>
    <w:lvl w:ilvl="3" w:tplc="08090001" w:tentative="1">
      <w:start w:val="1"/>
      <w:numFmt w:val="bullet"/>
      <w:lvlText w:val=""/>
      <w:lvlJc w:val="left"/>
      <w:pPr>
        <w:ind w:left="5439" w:hanging="360"/>
      </w:pPr>
      <w:rPr>
        <w:rFonts w:ascii="Symbol" w:hAnsi="Symbol" w:hint="default"/>
      </w:rPr>
    </w:lvl>
    <w:lvl w:ilvl="4" w:tplc="08090003" w:tentative="1">
      <w:start w:val="1"/>
      <w:numFmt w:val="bullet"/>
      <w:lvlText w:val="o"/>
      <w:lvlJc w:val="left"/>
      <w:pPr>
        <w:ind w:left="6159" w:hanging="360"/>
      </w:pPr>
      <w:rPr>
        <w:rFonts w:ascii="Courier New" w:hAnsi="Courier New" w:cs="Courier New" w:hint="default"/>
      </w:rPr>
    </w:lvl>
    <w:lvl w:ilvl="5" w:tplc="08090005" w:tentative="1">
      <w:start w:val="1"/>
      <w:numFmt w:val="bullet"/>
      <w:lvlText w:val=""/>
      <w:lvlJc w:val="left"/>
      <w:pPr>
        <w:ind w:left="6879" w:hanging="360"/>
      </w:pPr>
      <w:rPr>
        <w:rFonts w:ascii="Wingdings" w:hAnsi="Wingdings" w:hint="default"/>
      </w:rPr>
    </w:lvl>
    <w:lvl w:ilvl="6" w:tplc="08090001" w:tentative="1">
      <w:start w:val="1"/>
      <w:numFmt w:val="bullet"/>
      <w:lvlText w:val=""/>
      <w:lvlJc w:val="left"/>
      <w:pPr>
        <w:ind w:left="7599" w:hanging="360"/>
      </w:pPr>
      <w:rPr>
        <w:rFonts w:ascii="Symbol" w:hAnsi="Symbol" w:hint="default"/>
      </w:rPr>
    </w:lvl>
    <w:lvl w:ilvl="7" w:tplc="08090003" w:tentative="1">
      <w:start w:val="1"/>
      <w:numFmt w:val="bullet"/>
      <w:lvlText w:val="o"/>
      <w:lvlJc w:val="left"/>
      <w:pPr>
        <w:ind w:left="8319" w:hanging="360"/>
      </w:pPr>
      <w:rPr>
        <w:rFonts w:ascii="Courier New" w:hAnsi="Courier New" w:cs="Courier New" w:hint="default"/>
      </w:rPr>
    </w:lvl>
    <w:lvl w:ilvl="8" w:tplc="08090005" w:tentative="1">
      <w:start w:val="1"/>
      <w:numFmt w:val="bullet"/>
      <w:lvlText w:val=""/>
      <w:lvlJc w:val="left"/>
      <w:pPr>
        <w:ind w:left="9039" w:hanging="360"/>
      </w:pPr>
      <w:rPr>
        <w:rFonts w:ascii="Wingdings" w:hAnsi="Wingdings" w:hint="default"/>
      </w:rPr>
    </w:lvl>
  </w:abstractNum>
  <w:abstractNum w:abstractNumId="3" w15:restartNumberingAfterBreak="0">
    <w:nsid w:val="4E3D5127"/>
    <w:multiLevelType w:val="hybridMultilevel"/>
    <w:tmpl w:val="229AC14E"/>
    <w:lvl w:ilvl="0" w:tplc="68F85654">
      <w:start w:val="1"/>
      <w:numFmt w:val="bullet"/>
      <w:lvlText w:val="•"/>
      <w:lvlJc w:val="left"/>
      <w:pPr>
        <w:ind w:left="255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7366ED2">
      <w:start w:val="1"/>
      <w:numFmt w:val="lowerRoman"/>
      <w:lvlText w:val="(%2)"/>
      <w:lvlJc w:val="left"/>
      <w:pPr>
        <w:ind w:left="309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E612EEC4">
      <w:start w:val="1"/>
      <w:numFmt w:val="lowerRoman"/>
      <w:lvlText w:val="%3"/>
      <w:lvlJc w:val="left"/>
      <w:pPr>
        <w:ind w:left="32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68BC75BC">
      <w:start w:val="1"/>
      <w:numFmt w:val="decimal"/>
      <w:lvlText w:val="%4"/>
      <w:lvlJc w:val="left"/>
      <w:pPr>
        <w:ind w:left="39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28EAD56">
      <w:start w:val="1"/>
      <w:numFmt w:val="lowerLetter"/>
      <w:lvlText w:val="%5"/>
      <w:lvlJc w:val="left"/>
      <w:pPr>
        <w:ind w:left="46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E5C4DA8">
      <w:start w:val="1"/>
      <w:numFmt w:val="lowerRoman"/>
      <w:lvlText w:val="%6"/>
      <w:lvlJc w:val="left"/>
      <w:pPr>
        <w:ind w:left="53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807A4030">
      <w:start w:val="1"/>
      <w:numFmt w:val="decimal"/>
      <w:lvlText w:val="%7"/>
      <w:lvlJc w:val="left"/>
      <w:pPr>
        <w:ind w:left="60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EBC64FC">
      <w:start w:val="1"/>
      <w:numFmt w:val="lowerLetter"/>
      <w:lvlText w:val="%8"/>
      <w:lvlJc w:val="left"/>
      <w:pPr>
        <w:ind w:left="68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3AC52C8">
      <w:start w:val="1"/>
      <w:numFmt w:val="lowerRoman"/>
      <w:lvlText w:val="%9"/>
      <w:lvlJc w:val="left"/>
      <w:pPr>
        <w:ind w:left="75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50063F35"/>
    <w:multiLevelType w:val="hybridMultilevel"/>
    <w:tmpl w:val="390E167A"/>
    <w:lvl w:ilvl="0" w:tplc="845EA072">
      <w:start w:val="1"/>
      <w:numFmt w:val="bullet"/>
      <w:lvlText w:val="•"/>
      <w:lvlJc w:val="left"/>
      <w:pPr>
        <w:ind w:left="24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7240E76">
      <w:start w:val="1"/>
      <w:numFmt w:val="bullet"/>
      <w:lvlText w:val="o"/>
      <w:lvlJc w:val="left"/>
      <w:pPr>
        <w:ind w:left="278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C9E348C">
      <w:start w:val="1"/>
      <w:numFmt w:val="bullet"/>
      <w:lvlText w:val="▪"/>
      <w:lvlJc w:val="left"/>
      <w:pPr>
        <w:ind w:left="350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61A0D31E">
      <w:start w:val="1"/>
      <w:numFmt w:val="bullet"/>
      <w:lvlText w:val="•"/>
      <w:lvlJc w:val="left"/>
      <w:pPr>
        <w:ind w:left="422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F68DEB4">
      <w:start w:val="1"/>
      <w:numFmt w:val="bullet"/>
      <w:lvlText w:val="o"/>
      <w:lvlJc w:val="left"/>
      <w:pPr>
        <w:ind w:left="494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32A13EE">
      <w:start w:val="1"/>
      <w:numFmt w:val="bullet"/>
      <w:lvlText w:val="▪"/>
      <w:lvlJc w:val="left"/>
      <w:pPr>
        <w:ind w:left="566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456A408">
      <w:start w:val="1"/>
      <w:numFmt w:val="bullet"/>
      <w:lvlText w:val="•"/>
      <w:lvlJc w:val="left"/>
      <w:pPr>
        <w:ind w:left="638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CEC56EC">
      <w:start w:val="1"/>
      <w:numFmt w:val="bullet"/>
      <w:lvlText w:val="o"/>
      <w:lvlJc w:val="left"/>
      <w:pPr>
        <w:ind w:left="710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03E4A498">
      <w:start w:val="1"/>
      <w:numFmt w:val="bullet"/>
      <w:lvlText w:val="▪"/>
      <w:lvlJc w:val="left"/>
      <w:pPr>
        <w:ind w:left="7822"/>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50B97E5D"/>
    <w:multiLevelType w:val="hybridMultilevel"/>
    <w:tmpl w:val="079C645C"/>
    <w:lvl w:ilvl="0" w:tplc="08090001">
      <w:start w:val="1"/>
      <w:numFmt w:val="bullet"/>
      <w:lvlText w:val=""/>
      <w:lvlJc w:val="left"/>
      <w:pPr>
        <w:ind w:left="2919" w:hanging="360"/>
      </w:pPr>
      <w:rPr>
        <w:rFonts w:ascii="Symbol" w:hAnsi="Symbol" w:hint="default"/>
      </w:rPr>
    </w:lvl>
    <w:lvl w:ilvl="1" w:tplc="08090003" w:tentative="1">
      <w:start w:val="1"/>
      <w:numFmt w:val="bullet"/>
      <w:lvlText w:val="o"/>
      <w:lvlJc w:val="left"/>
      <w:pPr>
        <w:ind w:left="3639" w:hanging="360"/>
      </w:pPr>
      <w:rPr>
        <w:rFonts w:ascii="Courier New" w:hAnsi="Courier New" w:cs="Courier New" w:hint="default"/>
      </w:rPr>
    </w:lvl>
    <w:lvl w:ilvl="2" w:tplc="08090005" w:tentative="1">
      <w:start w:val="1"/>
      <w:numFmt w:val="bullet"/>
      <w:lvlText w:val=""/>
      <w:lvlJc w:val="left"/>
      <w:pPr>
        <w:ind w:left="4359" w:hanging="360"/>
      </w:pPr>
      <w:rPr>
        <w:rFonts w:ascii="Wingdings" w:hAnsi="Wingdings" w:hint="default"/>
      </w:rPr>
    </w:lvl>
    <w:lvl w:ilvl="3" w:tplc="08090001" w:tentative="1">
      <w:start w:val="1"/>
      <w:numFmt w:val="bullet"/>
      <w:lvlText w:val=""/>
      <w:lvlJc w:val="left"/>
      <w:pPr>
        <w:ind w:left="5079" w:hanging="360"/>
      </w:pPr>
      <w:rPr>
        <w:rFonts w:ascii="Symbol" w:hAnsi="Symbol" w:hint="default"/>
      </w:rPr>
    </w:lvl>
    <w:lvl w:ilvl="4" w:tplc="08090003" w:tentative="1">
      <w:start w:val="1"/>
      <w:numFmt w:val="bullet"/>
      <w:lvlText w:val="o"/>
      <w:lvlJc w:val="left"/>
      <w:pPr>
        <w:ind w:left="5799" w:hanging="360"/>
      </w:pPr>
      <w:rPr>
        <w:rFonts w:ascii="Courier New" w:hAnsi="Courier New" w:cs="Courier New" w:hint="default"/>
      </w:rPr>
    </w:lvl>
    <w:lvl w:ilvl="5" w:tplc="08090005" w:tentative="1">
      <w:start w:val="1"/>
      <w:numFmt w:val="bullet"/>
      <w:lvlText w:val=""/>
      <w:lvlJc w:val="left"/>
      <w:pPr>
        <w:ind w:left="6519" w:hanging="360"/>
      </w:pPr>
      <w:rPr>
        <w:rFonts w:ascii="Wingdings" w:hAnsi="Wingdings" w:hint="default"/>
      </w:rPr>
    </w:lvl>
    <w:lvl w:ilvl="6" w:tplc="08090001" w:tentative="1">
      <w:start w:val="1"/>
      <w:numFmt w:val="bullet"/>
      <w:lvlText w:val=""/>
      <w:lvlJc w:val="left"/>
      <w:pPr>
        <w:ind w:left="7239" w:hanging="360"/>
      </w:pPr>
      <w:rPr>
        <w:rFonts w:ascii="Symbol" w:hAnsi="Symbol" w:hint="default"/>
      </w:rPr>
    </w:lvl>
    <w:lvl w:ilvl="7" w:tplc="08090003" w:tentative="1">
      <w:start w:val="1"/>
      <w:numFmt w:val="bullet"/>
      <w:lvlText w:val="o"/>
      <w:lvlJc w:val="left"/>
      <w:pPr>
        <w:ind w:left="7959" w:hanging="360"/>
      </w:pPr>
      <w:rPr>
        <w:rFonts w:ascii="Courier New" w:hAnsi="Courier New" w:cs="Courier New" w:hint="default"/>
      </w:rPr>
    </w:lvl>
    <w:lvl w:ilvl="8" w:tplc="08090005" w:tentative="1">
      <w:start w:val="1"/>
      <w:numFmt w:val="bullet"/>
      <w:lvlText w:val=""/>
      <w:lvlJc w:val="left"/>
      <w:pPr>
        <w:ind w:left="8679" w:hanging="360"/>
      </w:pPr>
      <w:rPr>
        <w:rFonts w:ascii="Wingdings" w:hAnsi="Wingdings" w:hint="default"/>
      </w:rPr>
    </w:lvl>
  </w:abstractNum>
  <w:num w:numId="1" w16cid:durableId="750002145">
    <w:abstractNumId w:val="3"/>
  </w:num>
  <w:num w:numId="2" w16cid:durableId="812991125">
    <w:abstractNumId w:val="4"/>
  </w:num>
  <w:num w:numId="3" w16cid:durableId="503710504">
    <w:abstractNumId w:val="1"/>
  </w:num>
  <w:num w:numId="4" w16cid:durableId="899826216">
    <w:abstractNumId w:val="0"/>
  </w:num>
  <w:num w:numId="5" w16cid:durableId="1825587315">
    <w:abstractNumId w:val="2"/>
  </w:num>
  <w:num w:numId="6" w16cid:durableId="213806068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5CB6"/>
    <w:rsid w:val="000E6FCC"/>
    <w:rsid w:val="00277A6B"/>
    <w:rsid w:val="002D3E9E"/>
    <w:rsid w:val="00495CB6"/>
    <w:rsid w:val="006E5F91"/>
    <w:rsid w:val="00823BF7"/>
    <w:rsid w:val="008C14B8"/>
    <w:rsid w:val="008D7A66"/>
    <w:rsid w:val="008F1E53"/>
    <w:rsid w:val="00A94514"/>
    <w:rsid w:val="00AF20B4"/>
    <w:rsid w:val="00BC4977"/>
    <w:rsid w:val="00C82C9F"/>
    <w:rsid w:val="00F515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130BB1"/>
  <w15:docId w15:val="{178470EB-E6D8-46D6-A56B-09B0900150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8" w:lineRule="auto"/>
      <w:ind w:left="1902" w:right="1052" w:hanging="370"/>
      <w:jc w:val="both"/>
    </w:pPr>
    <w:rPr>
      <w:rFonts w:ascii="Arial" w:eastAsia="Arial" w:hAnsi="Arial" w:cs="Arial"/>
      <w:color w:val="000000"/>
      <w:sz w:val="22"/>
    </w:rPr>
  </w:style>
  <w:style w:type="paragraph" w:styleId="Heading1">
    <w:name w:val="heading 1"/>
    <w:next w:val="Normal"/>
    <w:link w:val="Heading1Char"/>
    <w:uiPriority w:val="9"/>
    <w:qFormat/>
    <w:pPr>
      <w:keepNext/>
      <w:keepLines/>
      <w:spacing w:after="3" w:line="259" w:lineRule="auto"/>
      <w:ind w:left="183" w:hanging="10"/>
      <w:jc w:val="both"/>
      <w:outlineLvl w:val="0"/>
    </w:pPr>
    <w:rPr>
      <w:rFonts w:ascii="Arial" w:eastAsia="Arial" w:hAnsi="Arial" w:cs="Arial"/>
      <w:b/>
      <w:color w:val="000000"/>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2"/>
    </w:rPr>
  </w:style>
  <w:style w:type="paragraph" w:styleId="ListParagraph">
    <w:name w:val="List Paragraph"/>
    <w:basedOn w:val="Normal"/>
    <w:uiPriority w:val="34"/>
    <w:qFormat/>
    <w:rsid w:val="002D3E9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16</TotalTime>
  <Pages>6</Pages>
  <Words>2373</Words>
  <Characters>13531</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Angela Li</dc:creator>
  <cp:keywords/>
  <cp:lastModifiedBy>Adebayo Emanuel</cp:lastModifiedBy>
  <cp:revision>4</cp:revision>
  <dcterms:created xsi:type="dcterms:W3CDTF">2024-06-12T09:21:00Z</dcterms:created>
  <dcterms:modified xsi:type="dcterms:W3CDTF">2024-06-12T11:57:00Z</dcterms:modified>
</cp:coreProperties>
</file>